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0B" w:rsidRPr="00AC0579" w:rsidRDefault="00AC010B" w:rsidP="00AC0579">
      <w:pPr>
        <w:spacing w:after="0" w:line="259" w:lineRule="auto"/>
        <w:rPr>
          <w:rFonts w:asciiTheme="minorHAnsi" w:eastAsia="微軟正黑體" w:hAnsiTheme="minorHAnsi" w:cstheme="minorHAnsi"/>
          <w:b/>
          <w:sz w:val="32"/>
          <w:szCs w:val="32"/>
        </w:rPr>
      </w:pPr>
      <w:r w:rsidRPr="00AC0579">
        <w:rPr>
          <w:rFonts w:asciiTheme="minorHAnsi" w:eastAsia="微軟正黑體" w:hAnsiTheme="minorHAnsi" w:cstheme="minorHAnsi"/>
          <w:b/>
          <w:sz w:val="32"/>
          <w:szCs w:val="32"/>
        </w:rPr>
        <w:t>Experiential Tours</w:t>
      </w:r>
    </w:p>
    <w:p w:rsidR="00AC010B" w:rsidRPr="00AC0579" w:rsidRDefault="00AC010B" w:rsidP="00AC0579">
      <w:pPr>
        <w:spacing w:after="0" w:line="259" w:lineRule="auto"/>
        <w:rPr>
          <w:rFonts w:asciiTheme="minorHAnsi" w:eastAsia="微軟正黑體" w:hAnsiTheme="minorHAnsi" w:cstheme="minorHAnsi"/>
          <w:b/>
          <w:szCs w:val="22"/>
        </w:rPr>
      </w:pPr>
    </w:p>
    <w:p w:rsidR="00AC0579" w:rsidRDefault="00AC010B" w:rsidP="00AC0579">
      <w:pPr>
        <w:spacing w:after="0" w:line="259" w:lineRule="auto"/>
        <w:rPr>
          <w:rFonts w:asciiTheme="minorHAnsi" w:eastAsia="微軟正黑體" w:hAnsiTheme="minorHAnsi" w:cstheme="minorHAnsi"/>
          <w:b/>
          <w:spacing w:val="30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We offer two experiential journeys:</w:t>
      </w:r>
      <w:bookmarkStart w:id="0" w:name="_Hlk61293397"/>
      <w:r w:rsidR="00AC0579" w:rsidRPr="00AC0579">
        <w:rPr>
          <w:rFonts w:asciiTheme="minorHAnsi" w:eastAsia="微軟正黑體" w:hAnsiTheme="minorHAnsi" w:cstheme="minorHAnsi"/>
          <w:b/>
          <w:spacing w:val="30"/>
          <w:szCs w:val="22"/>
        </w:rPr>
        <w:t xml:space="preserve"> </w:t>
      </w:r>
    </w:p>
    <w:p w:rsidR="00AC0579" w:rsidRDefault="00AC0579" w:rsidP="00AC0579">
      <w:pPr>
        <w:spacing w:after="0" w:line="259" w:lineRule="auto"/>
        <w:rPr>
          <w:rFonts w:asciiTheme="minorHAnsi" w:eastAsia="微軟正黑體" w:hAnsiTheme="minorHAnsi" w:cstheme="minorHAnsi"/>
          <w:b/>
          <w:spacing w:val="30"/>
          <w:szCs w:val="22"/>
        </w:rPr>
      </w:pPr>
    </w:p>
    <w:p w:rsidR="00AC010B" w:rsidRPr="00AC0579" w:rsidRDefault="00AC0579" w:rsidP="00AC0579">
      <w:pPr>
        <w:spacing w:after="0" w:line="259" w:lineRule="auto"/>
        <w:rPr>
          <w:rFonts w:asciiTheme="minorHAnsi" w:eastAsia="微軟正黑體" w:hAnsiTheme="minorHAnsi" w:cstheme="minorHAnsi"/>
          <w:b/>
          <w:szCs w:val="22"/>
          <w:lang w:eastAsia="zh-TW"/>
        </w:rPr>
      </w:pPr>
      <w:proofErr w:type="spellStart"/>
      <w:r w:rsidRPr="00AC0579">
        <w:rPr>
          <w:rFonts w:asciiTheme="minorHAnsi" w:eastAsia="微軟正黑體" w:hAnsiTheme="minorHAnsi" w:cstheme="minorHAnsi"/>
          <w:b/>
          <w:szCs w:val="22"/>
          <w:lang w:eastAsia="zh-TW"/>
        </w:rPr>
        <w:t>Exp</w:t>
      </w:r>
      <w:r w:rsidR="006B2D21">
        <w:rPr>
          <w:rFonts w:asciiTheme="minorHAnsi" w:eastAsia="微軟正黑體" w:hAnsiTheme="minorHAnsi" w:cstheme="minorHAnsi"/>
          <w:b/>
          <w:szCs w:val="22"/>
          <w:lang w:eastAsia="zh-TW"/>
        </w:rPr>
        <w:t>l</w:t>
      </w:r>
      <w:r w:rsidRPr="00AC0579">
        <w:rPr>
          <w:rFonts w:asciiTheme="minorHAnsi" w:eastAsia="微軟正黑體" w:hAnsiTheme="minorHAnsi" w:cstheme="minorHAnsi"/>
          <w:b/>
          <w:szCs w:val="22"/>
          <w:lang w:eastAsia="zh-TW"/>
        </w:rPr>
        <w:t>orAge</w:t>
      </w:r>
      <w:proofErr w:type="spellEnd"/>
      <w:r w:rsidRPr="00AC0579">
        <w:rPr>
          <w:rFonts w:asciiTheme="minorHAnsi" w:eastAsia="微軟正黑體" w:hAnsiTheme="minorHAnsi" w:cstheme="minorHAnsi"/>
          <w:b/>
          <w:szCs w:val="22"/>
          <w:lang w:eastAsia="zh-TW"/>
        </w:rPr>
        <w:t xml:space="preserve"> Tour</w:t>
      </w:r>
      <w:r>
        <w:rPr>
          <w:rFonts w:asciiTheme="minorHAnsi" w:eastAsia="微軟正黑體" w:hAnsiTheme="minorHAnsi" w:cstheme="minorHAnsi"/>
          <w:b/>
          <w:szCs w:val="22"/>
          <w:lang w:eastAsia="zh-TW"/>
        </w:rPr>
        <w:t xml:space="preserve">: </w:t>
      </w:r>
      <w:r w:rsidR="00AC010B"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This experiential </w:t>
      </w:r>
      <w:bookmarkEnd w:id="0"/>
      <w:r w:rsidR="00AC010B" w:rsidRPr="00AC0579">
        <w:rPr>
          <w:rFonts w:asciiTheme="minorHAnsi" w:eastAsia="微軟正黑體" w:hAnsiTheme="minorHAnsi" w:cstheme="minorHAnsi"/>
          <w:szCs w:val="22"/>
          <w:lang w:eastAsia="zh-TW"/>
        </w:rPr>
        <w:t>journey helps participants learn more about the ageing process the</w:t>
      </w:r>
      <w:r w:rsidR="00AC010B"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 elderly</w:t>
      </w:r>
      <w:r w:rsidR="00AC010B"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 face, and the importance of </w:t>
      </w:r>
      <w:r w:rsidR="00AC010B"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Age-Friendly Home</w:t>
      </w:r>
      <w:r w:rsidR="00AC010B" w:rsidRPr="00AC0579">
        <w:rPr>
          <w:rFonts w:asciiTheme="minorHAnsi" w:eastAsia="微軟正黑體" w:hAnsiTheme="minorHAnsi" w:cstheme="minorHAnsi"/>
          <w:szCs w:val="22"/>
          <w:lang w:eastAsia="zh-TW"/>
        </w:rPr>
        <w:t>.</w:t>
      </w:r>
    </w:p>
    <w:p w:rsidR="00AC010B" w:rsidRPr="00AC0579" w:rsidRDefault="00AC010B" w:rsidP="00AC0579">
      <w:pPr>
        <w:spacing w:after="0" w:line="259" w:lineRule="auto"/>
        <w:rPr>
          <w:rFonts w:asciiTheme="minorHAnsi" w:eastAsia="微軟正黑體" w:hAnsiTheme="minorHAnsi" w:cstheme="minorHAnsi"/>
          <w:szCs w:val="22"/>
          <w:lang w:eastAsia="zh-TW"/>
        </w:rPr>
      </w:pPr>
    </w:p>
    <w:p w:rsidR="00AC010B" w:rsidRPr="00AC0579" w:rsidRDefault="00AC010B" w:rsidP="00AC0579">
      <w:pPr>
        <w:spacing w:after="0" w:line="259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Mind-Friendly Home</w:t>
      </w:r>
      <w:r w:rsid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 Experiential Tour: </w:t>
      </w:r>
      <w:r w:rsidRPr="00AC0579">
        <w:rPr>
          <w:rFonts w:asciiTheme="minorHAnsi" w:eastAsia="微軟正黑體" w:hAnsiTheme="minorHAnsi" w:cstheme="minorHAnsi"/>
          <w:szCs w:val="22"/>
        </w:rPr>
        <w:t>This experiential journey helps</w:t>
      </w:r>
      <w:r w:rsidR="00AC0579">
        <w:rPr>
          <w:rFonts w:asciiTheme="minorHAnsi" w:eastAsia="微軟正黑體" w:hAnsiTheme="minorHAnsi" w:cstheme="minorHAnsi"/>
          <w:szCs w:val="22"/>
        </w:rPr>
        <w:t xml:space="preserve"> participants</w:t>
      </w:r>
      <w:r w:rsidRPr="00AC0579">
        <w:rPr>
          <w:rFonts w:asciiTheme="minorHAnsi" w:eastAsia="微軟正黑體" w:hAnsiTheme="minorHAnsi" w:cstheme="minorHAnsi"/>
          <w:szCs w:val="22"/>
        </w:rPr>
        <w:t xml:space="preserve"> understand the challenges </w:t>
      </w:r>
      <w:r w:rsidRPr="00AC0579">
        <w:rPr>
          <w:rFonts w:asciiTheme="minorHAnsi" w:eastAsia="微軟正黑體" w:hAnsiTheme="minorHAnsi" w:cstheme="minorHAnsi"/>
          <w:b/>
          <w:bCs/>
          <w:szCs w:val="22"/>
        </w:rPr>
        <w:t>people with dementia</w:t>
      </w:r>
      <w:r w:rsidRPr="00AC0579">
        <w:rPr>
          <w:rFonts w:asciiTheme="minorHAnsi" w:eastAsia="微軟正黑體" w:hAnsiTheme="minorHAnsi" w:cstheme="minorHAnsi"/>
          <w:szCs w:val="22"/>
        </w:rPr>
        <w:t xml:space="preserve"> face in their daily lives, and the importance of </w:t>
      </w:r>
      <w:r w:rsidRPr="00AC0579">
        <w:rPr>
          <w:rFonts w:asciiTheme="minorHAnsi" w:eastAsia="微軟正黑體" w:hAnsiTheme="minorHAnsi" w:cstheme="minorHAnsi"/>
          <w:b/>
          <w:bCs/>
          <w:szCs w:val="22"/>
        </w:rPr>
        <w:t>Mind-Friendly Home</w:t>
      </w:r>
      <w:r w:rsidRPr="00AC0579">
        <w:rPr>
          <w:rFonts w:asciiTheme="minorHAnsi" w:eastAsia="微軟正黑體" w:hAnsiTheme="minorHAnsi" w:cstheme="minorHAnsi"/>
          <w:szCs w:val="22"/>
        </w:rPr>
        <w:t>.</w:t>
      </w:r>
    </w:p>
    <w:p w:rsidR="00AC010B" w:rsidRPr="00AC0579" w:rsidRDefault="00AC010B" w:rsidP="00AC0579">
      <w:pPr>
        <w:spacing w:after="0" w:line="259" w:lineRule="auto"/>
        <w:rPr>
          <w:rFonts w:asciiTheme="minorHAnsi" w:eastAsia="微軟正黑體" w:hAnsiTheme="minorHAnsi" w:cstheme="minorHAnsi"/>
          <w:b/>
          <w:szCs w:val="22"/>
          <w:shd w:val="clear" w:color="auto" w:fill="FFFF00"/>
        </w:rPr>
      </w:pPr>
    </w:p>
    <w:p w:rsidR="00AC0579" w:rsidRPr="00AC0579" w:rsidRDefault="00AC0579" w:rsidP="00AC0579">
      <w:pPr>
        <w:spacing w:after="0" w:line="259" w:lineRule="auto"/>
        <w:rPr>
          <w:rFonts w:asciiTheme="minorHAnsi" w:eastAsia="微軟正黑體" w:hAnsiTheme="minorHAnsi" w:cstheme="minorHAnsi"/>
          <w:b/>
          <w:sz w:val="28"/>
          <w:szCs w:val="28"/>
          <w:lang w:eastAsia="zh-TW"/>
        </w:rPr>
      </w:pPr>
      <w:proofErr w:type="spellStart"/>
      <w:r w:rsidRPr="00AC0579">
        <w:rPr>
          <w:rFonts w:asciiTheme="minorHAnsi" w:eastAsia="微軟正黑體" w:hAnsiTheme="minorHAnsi" w:cstheme="minorHAnsi"/>
          <w:b/>
          <w:sz w:val="28"/>
          <w:szCs w:val="28"/>
          <w:lang w:eastAsia="zh-TW"/>
        </w:rPr>
        <w:t>Exp</w:t>
      </w:r>
      <w:r w:rsidR="006B2D21">
        <w:rPr>
          <w:rFonts w:asciiTheme="minorHAnsi" w:eastAsia="微軟正黑體" w:hAnsiTheme="minorHAnsi" w:cstheme="minorHAnsi"/>
          <w:b/>
          <w:sz w:val="28"/>
          <w:szCs w:val="28"/>
          <w:lang w:eastAsia="zh-TW"/>
        </w:rPr>
        <w:t>l</w:t>
      </w:r>
      <w:r w:rsidRPr="00AC0579">
        <w:rPr>
          <w:rFonts w:asciiTheme="minorHAnsi" w:eastAsia="微軟正黑體" w:hAnsiTheme="minorHAnsi" w:cstheme="minorHAnsi"/>
          <w:b/>
          <w:sz w:val="28"/>
          <w:szCs w:val="28"/>
          <w:lang w:eastAsia="zh-TW"/>
        </w:rPr>
        <w:t>orAge</w:t>
      </w:r>
      <w:proofErr w:type="spellEnd"/>
      <w:r w:rsidRPr="00AC0579">
        <w:rPr>
          <w:rFonts w:asciiTheme="minorHAnsi" w:eastAsia="微軟正黑體" w:hAnsiTheme="minorHAnsi" w:cstheme="minorHAnsi"/>
          <w:b/>
          <w:sz w:val="28"/>
          <w:szCs w:val="28"/>
          <w:lang w:eastAsia="zh-TW"/>
        </w:rPr>
        <w:t xml:space="preserve"> Tour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b/>
          <w:szCs w:val="22"/>
        </w:rPr>
        <w:t>Objectives</w:t>
      </w:r>
    </w:p>
    <w:p w:rsidR="00AC0579" w:rsidRDefault="00AC010B" w:rsidP="00AC057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</w:rPr>
        <w:t>Learn more about the ageing process</w:t>
      </w:r>
    </w:p>
    <w:p w:rsidR="00AC0579" w:rsidRDefault="00AC010B" w:rsidP="00AC057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</w:rPr>
        <w:t>Understand the challenges the elderly face in their daily lives</w:t>
      </w:r>
    </w:p>
    <w:p w:rsidR="00AC010B" w:rsidRPr="00AC0579" w:rsidRDefault="00AC010B" w:rsidP="00AC057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</w:rPr>
        <w:t xml:space="preserve">Understand the importance of </w:t>
      </w:r>
      <w:r w:rsidRPr="00AC0579">
        <w:rPr>
          <w:rFonts w:asciiTheme="minorHAnsi" w:eastAsia="微軟正黑體" w:hAnsiTheme="minorHAnsi" w:cstheme="minorHAnsi"/>
          <w:szCs w:val="22"/>
          <w:lang w:val="en-GB"/>
        </w:rPr>
        <w:t>“</w:t>
      </w:r>
      <w:r w:rsidRPr="00AC0579">
        <w:rPr>
          <w:rFonts w:asciiTheme="minorHAnsi" w:eastAsia="微軟正黑體" w:hAnsiTheme="minorHAnsi" w:cstheme="minorHAnsi"/>
          <w:szCs w:val="22"/>
        </w:rPr>
        <w:t>Age-Friendly Home</w:t>
      </w:r>
      <w:r w:rsidRPr="00AC0579">
        <w:rPr>
          <w:rFonts w:asciiTheme="minorHAnsi" w:eastAsia="微軟正黑體" w:hAnsiTheme="minorHAnsi" w:cstheme="minorHAnsi"/>
          <w:szCs w:val="22"/>
          <w:lang w:val="en-GB"/>
        </w:rPr>
        <w:t>”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AC0579">
        <w:rPr>
          <w:rFonts w:asciiTheme="minorHAnsi" w:eastAsia="微軟正黑體" w:hAnsiTheme="minorHAnsi" w:cstheme="minorHAnsi"/>
          <w:b/>
          <w:szCs w:val="22"/>
        </w:rPr>
        <w:t>Content</w:t>
      </w:r>
    </w:p>
    <w:p w:rsidR="00AC010B" w:rsidRPr="009B4DC6" w:rsidRDefault="009B4DC6" w:rsidP="009B4DC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微軟正黑體" w:hAnsiTheme="minorHAnsi" w:cstheme="minorHAnsi"/>
          <w:szCs w:val="22"/>
          <w:lang w:eastAsia="zh-TW"/>
        </w:rPr>
      </w:pPr>
      <w:r>
        <w:rPr>
          <w:rFonts w:asciiTheme="minorHAnsi" w:eastAsia="微軟正黑體" w:hAnsiTheme="minorHAnsi" w:cstheme="minorHAnsi"/>
          <w:szCs w:val="22"/>
        </w:rPr>
        <w:t xml:space="preserve">Virtual Reality (VR): </w:t>
      </w:r>
      <w:r w:rsidR="00AC010B" w:rsidRPr="00AC0579">
        <w:rPr>
          <w:rFonts w:asciiTheme="minorHAnsi" w:eastAsia="微軟正黑體" w:hAnsiTheme="minorHAnsi" w:cstheme="minorHAnsi"/>
          <w:szCs w:val="22"/>
          <w:lang w:val="en-GB"/>
        </w:rPr>
        <w:t>U</w:t>
      </w:r>
      <w:proofErr w:type="spellStart"/>
      <w:r w:rsidR="00AC010B" w:rsidRPr="00AC0579">
        <w:rPr>
          <w:rFonts w:asciiTheme="minorHAnsi" w:eastAsia="微軟正黑體" w:hAnsiTheme="minorHAnsi" w:cstheme="minorHAnsi"/>
          <w:szCs w:val="22"/>
        </w:rPr>
        <w:t>nderstand</w:t>
      </w:r>
      <w:proofErr w:type="spellEnd"/>
      <w:r w:rsidR="00AC010B" w:rsidRPr="00AC0579">
        <w:rPr>
          <w:rFonts w:asciiTheme="minorHAnsi" w:eastAsia="微軟正黑體" w:hAnsiTheme="minorHAnsi" w:cstheme="minorHAnsi"/>
          <w:szCs w:val="22"/>
        </w:rPr>
        <w:t xml:space="preserve"> the common mistakes that the elderly </w:t>
      </w:r>
      <w:r w:rsidR="00AC010B" w:rsidRPr="00AC0579">
        <w:rPr>
          <w:rFonts w:asciiTheme="minorHAnsi" w:eastAsia="微軟正黑體" w:hAnsiTheme="minorHAnsi" w:cstheme="minorHAnsi"/>
          <w:szCs w:val="22"/>
          <w:lang w:val="en-GB" w:eastAsia="zh-CN"/>
        </w:rPr>
        <w:t>have</w:t>
      </w:r>
      <w:r w:rsidR="00AC010B" w:rsidRPr="00AC0579">
        <w:rPr>
          <w:rFonts w:asciiTheme="minorHAnsi" w:eastAsia="微軟正黑體" w:hAnsiTheme="minorHAnsi" w:cstheme="minorHAnsi"/>
          <w:szCs w:val="22"/>
        </w:rPr>
        <w:t xml:space="preserve"> in their daily li</w:t>
      </w:r>
      <w:r w:rsidR="00AC010B" w:rsidRPr="00AC0579">
        <w:rPr>
          <w:rFonts w:asciiTheme="minorHAnsi" w:eastAsia="微軟正黑體" w:hAnsiTheme="minorHAnsi" w:cstheme="minorHAnsi"/>
          <w:szCs w:val="22"/>
          <w:lang w:eastAsia="zh-TW"/>
        </w:rPr>
        <w:t>ves,</w:t>
      </w:r>
      <w:r w:rsidR="00AC010B" w:rsidRPr="00AC0579">
        <w:rPr>
          <w:rFonts w:asciiTheme="minorHAnsi" w:eastAsia="微軟正黑體" w:hAnsiTheme="minorHAnsi" w:cstheme="minorHAnsi"/>
          <w:szCs w:val="22"/>
        </w:rPr>
        <w:t xml:space="preserve"> and learn how to help the</w:t>
      </w:r>
      <w:r w:rsidR="00AC010B" w:rsidRPr="00AC0579">
        <w:rPr>
          <w:rFonts w:asciiTheme="minorHAnsi" w:eastAsia="微軟正黑體" w:hAnsiTheme="minorHAnsi" w:cstheme="minorHAnsi"/>
          <w:szCs w:val="22"/>
          <w:lang w:val="en-GB"/>
        </w:rPr>
        <w:t xml:space="preserve">m </w:t>
      </w:r>
      <w:r w:rsidR="00AC010B" w:rsidRPr="00AC0579">
        <w:rPr>
          <w:rFonts w:asciiTheme="minorHAnsi" w:eastAsia="微軟正黑體" w:hAnsiTheme="minorHAnsi" w:cstheme="minorHAnsi"/>
          <w:szCs w:val="22"/>
        </w:rPr>
        <w:t>establish</w:t>
      </w:r>
      <w:r>
        <w:rPr>
          <w:rFonts w:asciiTheme="minorHAnsi" w:eastAsia="微軟正黑體" w:hAnsiTheme="minorHAnsi" w:cstheme="minorHAnsi"/>
          <w:szCs w:val="22"/>
        </w:rPr>
        <w:t xml:space="preserve"> a healthy lifestyle</w:t>
      </w:r>
    </w:p>
    <w:p w:rsidR="00AC010B" w:rsidRPr="009B4DC6" w:rsidRDefault="00AC010B" w:rsidP="009B4DC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Augmented Reality (AR): Visit “</w:t>
      </w:r>
      <w:proofErr w:type="spellStart"/>
      <w:r w:rsidRPr="00AC0579">
        <w:rPr>
          <w:rFonts w:asciiTheme="minorHAnsi" w:eastAsia="微軟正黑體" w:hAnsiTheme="minorHAnsi" w:cstheme="minorHAnsi"/>
          <w:szCs w:val="22"/>
          <w:lang w:eastAsia="zh-TW"/>
        </w:rPr>
        <w:t>Innov</w:t>
      </w:r>
      <w:proofErr w:type="spellEnd"/>
      <w:r w:rsidRPr="00AC0579">
        <w:rPr>
          <w:rFonts w:asciiTheme="minorHAnsi" w:eastAsia="微軟正黑體" w:hAnsiTheme="minorHAnsi" w:cstheme="minorHAnsi"/>
          <w:szCs w:val="22"/>
          <w:lang w:eastAsia="zh-TW"/>
        </w:rPr>
        <w:t>-age Home”</w:t>
      </w:r>
      <w:r w:rsidR="009B4DC6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  <w:r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to know more about “Age-Friendly Home” design and </w:t>
      </w:r>
      <w:proofErr w:type="spellStart"/>
      <w:r w:rsidRPr="00AC0579">
        <w:rPr>
          <w:rFonts w:asciiTheme="minorHAnsi" w:eastAsia="微軟正黑體" w:hAnsiTheme="minorHAnsi" w:cstheme="minorHAnsi"/>
          <w:szCs w:val="22"/>
          <w:lang w:eastAsia="zh-TW"/>
        </w:rPr>
        <w:t>gerontech</w:t>
      </w:r>
      <w:proofErr w:type="spellEnd"/>
      <w:r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 products</w:t>
      </w:r>
    </w:p>
    <w:p w:rsidR="00AC010B" w:rsidRPr="009B4DC6" w:rsidRDefault="00AC010B" w:rsidP="009B4DC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</w:rPr>
        <w:t>Design your own Age-Friendly home: L</w:t>
      </w:r>
      <w:r w:rsidRPr="00AC0579">
        <w:rPr>
          <w:rFonts w:asciiTheme="minorHAnsi" w:eastAsia="微軟正黑體" w:hAnsiTheme="minorHAnsi" w:cstheme="minorHAnsi"/>
          <w:szCs w:val="22"/>
          <w:lang w:eastAsia="zh-TW"/>
        </w:rPr>
        <w:t>earn how to d</w:t>
      </w:r>
      <w:r w:rsidRPr="00AC0579">
        <w:rPr>
          <w:rFonts w:asciiTheme="minorHAnsi" w:eastAsia="微軟正黑體" w:hAnsiTheme="minorHAnsi" w:cstheme="minorHAnsi"/>
          <w:szCs w:val="22"/>
        </w:rPr>
        <w:t>esign an ideal Age-Friendly home with different types of materials and furniture</w:t>
      </w:r>
    </w:p>
    <w:p w:rsidR="00AC010B" w:rsidRPr="009B4DC6" w:rsidRDefault="00AC010B" w:rsidP="00AC057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</w:rPr>
        <w:t xml:space="preserve">Debriefing: Encourage participants to share their views on taking care of the elderly </w:t>
      </w:r>
      <w:r w:rsidR="009B4DC6">
        <w:rPr>
          <w:rFonts w:asciiTheme="minorHAnsi" w:eastAsia="微軟正黑體" w:hAnsiTheme="minorHAnsi" w:cstheme="minorHAnsi"/>
          <w:szCs w:val="22"/>
        </w:rPr>
        <w:t>and design an Age-Friendly home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No</w:t>
      </w:r>
      <w:r w:rsidR="009B4DC6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.</w:t>
      </w:r>
      <w:r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 of participants</w:t>
      </w:r>
    </w:p>
    <w:p w:rsidR="00AC010B" w:rsidRPr="00AC0579" w:rsidRDefault="009B4DC6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>
        <w:rPr>
          <w:rFonts w:asciiTheme="minorHAnsi" w:eastAsia="微軟正黑體" w:hAnsiTheme="minorHAnsi" w:cstheme="minorHAnsi"/>
          <w:szCs w:val="22"/>
          <w:lang w:eastAsia="zh-TW"/>
        </w:rPr>
        <w:t>A maximum of 30 participants</w:t>
      </w:r>
    </w:p>
    <w:p w:rsidR="00AC010B" w:rsidRDefault="00AC010B" w:rsidP="00AC0579">
      <w:pPr>
        <w:spacing w:after="0"/>
        <w:rPr>
          <w:rFonts w:asciiTheme="minorHAnsi" w:eastAsia="微軟正黑體" w:hAnsiTheme="minorHAnsi" w:cstheme="minorHAnsi"/>
          <w:b/>
          <w:spacing w:val="30"/>
          <w:szCs w:val="22"/>
        </w:rPr>
      </w:pPr>
    </w:p>
    <w:p w:rsidR="009B4DC6" w:rsidRDefault="009B4DC6" w:rsidP="00AC0579">
      <w:pPr>
        <w:spacing w:after="0"/>
        <w:rPr>
          <w:rFonts w:asciiTheme="minorHAnsi" w:eastAsia="微軟正黑體" w:hAnsiTheme="minorHAnsi" w:cstheme="minorHAnsi"/>
          <w:b/>
          <w:spacing w:val="30"/>
          <w:szCs w:val="22"/>
        </w:rPr>
      </w:pPr>
    </w:p>
    <w:p w:rsidR="009B4DC6" w:rsidRPr="009B4DC6" w:rsidRDefault="009B4DC6" w:rsidP="00AC0579">
      <w:pPr>
        <w:spacing w:after="0"/>
        <w:rPr>
          <w:rFonts w:asciiTheme="minorHAnsi" w:eastAsia="微軟正黑體" w:hAnsiTheme="minorHAnsi" w:cstheme="minorHAnsi"/>
          <w:b/>
          <w:sz w:val="28"/>
          <w:szCs w:val="28"/>
        </w:rPr>
      </w:pPr>
      <w:r w:rsidRPr="009B4DC6">
        <w:rPr>
          <w:rFonts w:asciiTheme="minorHAnsi" w:eastAsia="微軟正黑體" w:hAnsiTheme="minorHAnsi" w:cstheme="minorHAnsi"/>
          <w:b/>
          <w:bCs/>
          <w:sz w:val="28"/>
          <w:szCs w:val="28"/>
          <w:lang w:eastAsia="zh-TW"/>
        </w:rPr>
        <w:t>Mind-Friendly Home Experiential Tour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b/>
          <w:szCs w:val="22"/>
        </w:rPr>
        <w:t>Objectives</w:t>
      </w:r>
    </w:p>
    <w:p w:rsidR="009B4DC6" w:rsidRDefault="00AC010B" w:rsidP="009B4DC6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9B4DC6">
        <w:rPr>
          <w:rFonts w:asciiTheme="minorHAnsi" w:eastAsia="微軟正黑體" w:hAnsiTheme="minorHAnsi" w:cstheme="minorHAnsi"/>
          <w:szCs w:val="22"/>
        </w:rPr>
        <w:t>Understand the challenges</w:t>
      </w:r>
      <w:r w:rsidR="009B4DC6">
        <w:rPr>
          <w:rFonts w:asciiTheme="minorHAnsi" w:eastAsia="微軟正黑體" w:hAnsiTheme="minorHAnsi" w:cstheme="minorHAnsi"/>
          <w:szCs w:val="22"/>
        </w:rPr>
        <w:t xml:space="preserve"> that</w:t>
      </w:r>
      <w:r w:rsidRPr="009B4DC6">
        <w:rPr>
          <w:rFonts w:asciiTheme="minorHAnsi" w:eastAsia="微軟正黑體" w:hAnsiTheme="minorHAnsi" w:cstheme="minorHAnsi"/>
          <w:szCs w:val="22"/>
        </w:rPr>
        <w:t xml:space="preserve"> people with dementia face in their daily lives</w:t>
      </w:r>
    </w:p>
    <w:p w:rsidR="00AC010B" w:rsidRPr="009B4DC6" w:rsidRDefault="00AC010B" w:rsidP="009B4DC6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9B4DC6">
        <w:rPr>
          <w:rFonts w:asciiTheme="minorHAnsi" w:eastAsia="微軟正黑體" w:hAnsiTheme="minorHAnsi" w:cstheme="minorHAnsi"/>
          <w:szCs w:val="22"/>
        </w:rPr>
        <w:t>Understand the importance of “Mind-F</w:t>
      </w:r>
      <w:r w:rsidR="009B4DC6">
        <w:rPr>
          <w:rFonts w:asciiTheme="minorHAnsi" w:eastAsia="微軟正黑體" w:hAnsiTheme="minorHAnsi" w:cstheme="minorHAnsi"/>
          <w:szCs w:val="22"/>
        </w:rPr>
        <w:t>riendly H</w:t>
      </w:r>
      <w:r w:rsidRPr="009B4DC6">
        <w:rPr>
          <w:rFonts w:asciiTheme="minorHAnsi" w:eastAsia="微軟正黑體" w:hAnsiTheme="minorHAnsi" w:cstheme="minorHAnsi"/>
          <w:szCs w:val="22"/>
        </w:rPr>
        <w:t>ome” design principles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AC0579">
        <w:rPr>
          <w:rFonts w:asciiTheme="minorHAnsi" w:eastAsia="微軟正黑體" w:hAnsiTheme="minorHAnsi" w:cstheme="minorHAnsi"/>
          <w:b/>
          <w:szCs w:val="22"/>
        </w:rPr>
        <w:t>Content</w:t>
      </w:r>
    </w:p>
    <w:p w:rsidR="009B4DC6" w:rsidRDefault="00AC010B" w:rsidP="009B4DC6">
      <w:pPr>
        <w:pStyle w:val="ListParagraph"/>
        <w:numPr>
          <w:ilvl w:val="0"/>
          <w:numId w:val="11"/>
        </w:num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9B4DC6">
        <w:rPr>
          <w:rFonts w:asciiTheme="minorHAnsi" w:eastAsia="微軟正黑體" w:hAnsiTheme="minorHAnsi" w:cstheme="minorHAnsi"/>
          <w:szCs w:val="22"/>
        </w:rPr>
        <w:t xml:space="preserve">Talk: Understand dementia and the needs of people with dementia and </w:t>
      </w:r>
      <w:r w:rsidRPr="009B4DC6">
        <w:rPr>
          <w:rFonts w:asciiTheme="minorHAnsi" w:eastAsia="微軟正黑體" w:hAnsiTheme="minorHAnsi" w:cstheme="minorHAnsi"/>
          <w:szCs w:val="22"/>
          <w:lang w:eastAsia="zh-TW"/>
        </w:rPr>
        <w:t xml:space="preserve">their </w:t>
      </w:r>
      <w:r w:rsidRPr="009B4DC6">
        <w:rPr>
          <w:rFonts w:asciiTheme="minorHAnsi" w:eastAsia="微軟正黑體" w:hAnsiTheme="minorHAnsi" w:cstheme="minorHAnsi"/>
          <w:szCs w:val="22"/>
        </w:rPr>
        <w:t>care-givers</w:t>
      </w:r>
    </w:p>
    <w:p w:rsidR="009B4DC6" w:rsidRDefault="00AC010B" w:rsidP="009B4DC6">
      <w:pPr>
        <w:pStyle w:val="ListParagraph"/>
        <w:numPr>
          <w:ilvl w:val="0"/>
          <w:numId w:val="11"/>
        </w:num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9B4DC6">
        <w:rPr>
          <w:rFonts w:asciiTheme="minorHAnsi" w:eastAsia="微軟正黑體" w:hAnsiTheme="minorHAnsi" w:cstheme="minorHAnsi"/>
          <w:szCs w:val="22"/>
          <w:lang w:eastAsia="zh-TW"/>
        </w:rPr>
        <w:t>Experiential Activity: Understand the challenges</w:t>
      </w:r>
      <w:r w:rsidR="009B4DC6">
        <w:rPr>
          <w:rFonts w:asciiTheme="minorHAnsi" w:eastAsia="微軟正黑體" w:hAnsiTheme="minorHAnsi" w:cstheme="minorHAnsi"/>
          <w:szCs w:val="22"/>
          <w:lang w:eastAsia="zh-TW"/>
        </w:rPr>
        <w:t xml:space="preserve"> that</w:t>
      </w:r>
      <w:r w:rsidRPr="009B4DC6">
        <w:rPr>
          <w:rFonts w:asciiTheme="minorHAnsi" w:eastAsia="微軟正黑體" w:hAnsiTheme="minorHAnsi" w:cstheme="minorHAnsi"/>
          <w:szCs w:val="22"/>
          <w:lang w:eastAsia="zh-TW"/>
        </w:rPr>
        <w:t xml:space="preserve"> people with dementia face in their dai</w:t>
      </w:r>
      <w:r w:rsidR="009B4DC6">
        <w:rPr>
          <w:rFonts w:asciiTheme="minorHAnsi" w:eastAsia="微軟正黑體" w:hAnsiTheme="minorHAnsi" w:cstheme="minorHAnsi"/>
          <w:szCs w:val="22"/>
          <w:lang w:eastAsia="zh-TW"/>
        </w:rPr>
        <w:t>ly lives through role play</w:t>
      </w:r>
    </w:p>
    <w:p w:rsidR="00AC010B" w:rsidRPr="009B4DC6" w:rsidRDefault="00AC010B" w:rsidP="009B4DC6">
      <w:pPr>
        <w:pStyle w:val="ListParagraph"/>
        <w:numPr>
          <w:ilvl w:val="0"/>
          <w:numId w:val="11"/>
        </w:num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9B4DC6">
        <w:rPr>
          <w:rFonts w:asciiTheme="minorHAnsi" w:eastAsia="微軟正黑體" w:hAnsiTheme="minorHAnsi" w:cstheme="minorHAnsi"/>
          <w:szCs w:val="22"/>
        </w:rPr>
        <w:t>Debriefing: Help participants know more about the needs of people with dementia through sharing</w:t>
      </w:r>
    </w:p>
    <w:p w:rsidR="00AC010B" w:rsidRPr="00AC0579" w:rsidRDefault="00AC010B" w:rsidP="00AC0579">
      <w:pPr>
        <w:spacing w:after="0"/>
        <w:ind w:left="360"/>
        <w:rPr>
          <w:rFonts w:asciiTheme="minorHAnsi" w:eastAsia="微軟正黑體" w:hAnsiTheme="minorHAnsi" w:cstheme="minorHAnsi"/>
          <w:szCs w:val="22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bCs/>
          <w:szCs w:val="22"/>
        </w:rPr>
      </w:pPr>
      <w:r w:rsidRPr="00AC0579">
        <w:rPr>
          <w:rFonts w:asciiTheme="minorHAnsi" w:eastAsia="微軟正黑體" w:hAnsiTheme="minorHAnsi" w:cstheme="minorHAnsi"/>
          <w:b/>
          <w:bCs/>
          <w:szCs w:val="22"/>
        </w:rPr>
        <w:t>No</w:t>
      </w:r>
      <w:r w:rsidR="009B4DC6">
        <w:rPr>
          <w:rFonts w:asciiTheme="minorHAnsi" w:eastAsia="微軟正黑體" w:hAnsiTheme="minorHAnsi" w:cstheme="minorHAnsi"/>
          <w:b/>
          <w:bCs/>
          <w:szCs w:val="22"/>
        </w:rPr>
        <w:t>.</w:t>
      </w:r>
      <w:r w:rsidRPr="00AC0579">
        <w:rPr>
          <w:rFonts w:asciiTheme="minorHAnsi" w:eastAsia="微軟正黑體" w:hAnsiTheme="minorHAnsi" w:cstheme="minorHAnsi"/>
          <w:b/>
          <w:bCs/>
          <w:szCs w:val="22"/>
        </w:rPr>
        <w:t xml:space="preserve"> of participants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</w:rPr>
      </w:pPr>
      <w:r w:rsidRPr="00AC0579">
        <w:rPr>
          <w:rFonts w:asciiTheme="minorHAnsi" w:eastAsia="微軟正黑體" w:hAnsiTheme="minorHAnsi" w:cstheme="minorHAnsi"/>
          <w:szCs w:val="22"/>
        </w:rPr>
        <w:t xml:space="preserve">A maximum of </w:t>
      </w:r>
      <w:r w:rsidRPr="00AC0579">
        <w:rPr>
          <w:rFonts w:asciiTheme="minorHAnsi" w:eastAsia="微軟正黑體" w:hAnsiTheme="minorHAnsi" w:cstheme="minorHAnsi"/>
          <w:szCs w:val="22"/>
          <w:lang w:val="en-GB"/>
        </w:rPr>
        <w:t xml:space="preserve">24 </w:t>
      </w:r>
      <w:r w:rsidRPr="00AC0579">
        <w:rPr>
          <w:rFonts w:asciiTheme="minorHAnsi" w:eastAsia="微軟正黑體" w:hAnsiTheme="minorHAnsi" w:cstheme="minorHAnsi"/>
          <w:szCs w:val="22"/>
        </w:rPr>
        <w:t xml:space="preserve">participants </w:t>
      </w:r>
    </w:p>
    <w:p w:rsidR="009B4DC6" w:rsidRDefault="009B4DC6">
      <w:pPr>
        <w:spacing w:after="160" w:line="259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>
        <w:rPr>
          <w:rFonts w:asciiTheme="minorHAnsi" w:eastAsia="微軟正黑體" w:hAnsiTheme="minorHAnsi" w:cstheme="minorHAnsi"/>
          <w:b/>
          <w:kern w:val="2"/>
          <w:szCs w:val="22"/>
        </w:rPr>
        <w:br w:type="page"/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AC0579">
        <w:rPr>
          <w:rFonts w:asciiTheme="minorHAnsi" w:eastAsia="微軟正黑體" w:hAnsiTheme="minorHAnsi" w:cstheme="minorHAnsi"/>
          <w:b/>
          <w:kern w:val="2"/>
          <w:szCs w:val="22"/>
        </w:rPr>
        <w:lastRenderedPageBreak/>
        <w:t>Target</w:t>
      </w:r>
    </w:p>
    <w:p w:rsidR="00AC010B" w:rsidRPr="009B4DC6" w:rsidRDefault="00AC010B" w:rsidP="009B4DC6">
      <w:pPr>
        <w:pStyle w:val="ListParagraph"/>
        <w:numPr>
          <w:ilvl w:val="0"/>
          <w:numId w:val="13"/>
        </w:numPr>
        <w:spacing w:after="0"/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</w:pPr>
      <w:bookmarkStart w:id="1" w:name="_GoBack"/>
      <w:bookmarkEnd w:id="1"/>
      <w:r w:rsidRPr="009B4DC6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>Care-givers</w:t>
      </w:r>
    </w:p>
    <w:p w:rsidR="00AC010B" w:rsidRPr="009B4DC6" w:rsidRDefault="00AC010B" w:rsidP="009B4DC6">
      <w:pPr>
        <w:pStyle w:val="ListParagraph"/>
        <w:numPr>
          <w:ilvl w:val="0"/>
          <w:numId w:val="13"/>
        </w:numPr>
        <w:spacing w:after="0"/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</w:pPr>
      <w:r w:rsidRPr="009B4DC6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 xml:space="preserve">Students </w:t>
      </w:r>
    </w:p>
    <w:p w:rsidR="00AC010B" w:rsidRPr="009B4DC6" w:rsidRDefault="00AC010B" w:rsidP="009B4DC6">
      <w:pPr>
        <w:pStyle w:val="ListParagraph"/>
        <w:numPr>
          <w:ilvl w:val="0"/>
          <w:numId w:val="13"/>
        </w:numPr>
        <w:spacing w:after="0"/>
        <w:rPr>
          <w:rFonts w:asciiTheme="minorHAnsi" w:eastAsia="微軟正黑體" w:hAnsiTheme="minorHAnsi" w:cstheme="minorHAnsi"/>
          <w:bCs/>
          <w:kern w:val="2"/>
          <w:szCs w:val="22"/>
          <w:lang w:val="en-GB"/>
        </w:rPr>
      </w:pPr>
      <w:r w:rsidRPr="009B4DC6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>Professionals from other corporations or institutions</w:t>
      </w: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AC0579">
        <w:rPr>
          <w:rFonts w:asciiTheme="minorHAnsi" w:eastAsia="微軟正黑體" w:hAnsiTheme="minorHAnsi" w:cstheme="minorHAnsi"/>
          <w:b/>
          <w:kern w:val="2"/>
          <w:szCs w:val="22"/>
        </w:rPr>
        <w:t>Fee</w:t>
      </w: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Cs/>
          <w:kern w:val="2"/>
          <w:szCs w:val="22"/>
        </w:rPr>
      </w:pPr>
      <w:r w:rsidRPr="00AC0579">
        <w:rPr>
          <w:rFonts w:asciiTheme="minorHAnsi" w:eastAsia="微軟正黑體" w:hAnsiTheme="minorHAnsi" w:cstheme="minorHAnsi"/>
          <w:bCs/>
          <w:kern w:val="2"/>
          <w:szCs w:val="22"/>
        </w:rPr>
        <w:t>Free of charge</w:t>
      </w: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bCs/>
          <w:kern w:val="2"/>
          <w:szCs w:val="22"/>
        </w:rPr>
      </w:pPr>
      <w:r w:rsidRPr="00AC0579">
        <w:rPr>
          <w:rFonts w:asciiTheme="minorHAnsi" w:eastAsia="微軟正黑體" w:hAnsiTheme="minorHAnsi" w:cstheme="minorHAnsi"/>
          <w:b/>
          <w:bCs/>
          <w:kern w:val="2"/>
          <w:szCs w:val="22"/>
        </w:rPr>
        <w:t>Appointment</w:t>
      </w:r>
    </w:p>
    <w:p w:rsidR="009B4DC6" w:rsidRPr="009B4DC6" w:rsidRDefault="00AC010B" w:rsidP="009B4DC6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Theme="minorHAnsi" w:eastAsia="微軟正黑體" w:hAnsiTheme="minorHAnsi" w:cstheme="minorHAnsi"/>
          <w:kern w:val="2"/>
          <w:szCs w:val="22"/>
        </w:rPr>
      </w:pPr>
      <w:r w:rsidRPr="009B4DC6">
        <w:rPr>
          <w:rFonts w:asciiTheme="minorHAnsi" w:eastAsia="微軟正黑體" w:hAnsiTheme="minorHAnsi" w:cstheme="minorHAnsi"/>
          <w:kern w:val="2"/>
          <w:szCs w:val="22"/>
          <w:lang w:val="en-GB"/>
        </w:rPr>
        <w:t>Apply online</w:t>
      </w:r>
      <w:bookmarkStart w:id="2" w:name="_Hlk62113143"/>
    </w:p>
    <w:p w:rsidR="00AC010B" w:rsidRPr="009B4DC6" w:rsidRDefault="00AC010B" w:rsidP="009B4DC6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Theme="minorHAnsi" w:eastAsia="微軟正黑體" w:hAnsiTheme="minorHAnsi" w:cstheme="minorHAnsi"/>
          <w:kern w:val="2"/>
          <w:szCs w:val="22"/>
        </w:rPr>
      </w:pPr>
      <w:r w:rsidRPr="009B4DC6">
        <w:rPr>
          <w:rFonts w:asciiTheme="minorHAnsi" w:eastAsia="微軟正黑體" w:hAnsiTheme="minorHAnsi" w:cstheme="minorHAnsi"/>
          <w:kern w:val="2"/>
          <w:szCs w:val="22"/>
          <w:lang w:val="en-GB"/>
        </w:rPr>
        <w:t>Send the application forms via email or fax</w:t>
      </w:r>
    </w:p>
    <w:bookmarkEnd w:id="2"/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</w:p>
    <w:p w:rsidR="00AC010B" w:rsidRPr="009B4DC6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9B4DC6">
        <w:rPr>
          <w:rFonts w:asciiTheme="minorHAnsi" w:eastAsia="微軟正黑體" w:hAnsiTheme="minorHAnsi" w:cstheme="minorHAnsi"/>
          <w:b/>
          <w:kern w:val="2"/>
          <w:szCs w:val="22"/>
        </w:rPr>
        <w:t>Duration</w:t>
      </w: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kern w:val="2"/>
          <w:szCs w:val="22"/>
        </w:rPr>
      </w:pPr>
      <w:r w:rsidRPr="00AC0579">
        <w:rPr>
          <w:rFonts w:asciiTheme="minorHAnsi" w:eastAsia="微軟正黑體" w:hAnsiTheme="minorHAnsi" w:cstheme="minorHAnsi"/>
          <w:kern w:val="2"/>
          <w:szCs w:val="22"/>
        </w:rPr>
        <w:t>Approximately 1.5 to 2 hours</w:t>
      </w: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  <w:lang w:eastAsia="zh-TW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Enquiries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Housing Society Elderly Resources Centre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Shop A-C, G/F, Prosperous Garden, No.3 Public Square St</w:t>
      </w:r>
      <w:r w:rsidR="009B4DC6">
        <w:rPr>
          <w:rFonts w:asciiTheme="minorHAnsi" w:eastAsia="微軟正黑體" w:hAnsiTheme="minorHAnsi" w:cstheme="minorHAnsi"/>
          <w:szCs w:val="22"/>
          <w:lang w:eastAsia="zh-TW"/>
        </w:rPr>
        <w:t>reet</w:t>
      </w:r>
      <w:r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, Yau Ma </w:t>
      </w:r>
      <w:proofErr w:type="spellStart"/>
      <w:r w:rsidRPr="00AC0579">
        <w:rPr>
          <w:rFonts w:asciiTheme="minorHAnsi" w:eastAsia="微軟正黑體" w:hAnsiTheme="minorHAnsi" w:cstheme="minorHAnsi"/>
          <w:szCs w:val="22"/>
          <w:lang w:eastAsia="zh-TW"/>
        </w:rPr>
        <w:t>Tei</w:t>
      </w:r>
      <w:proofErr w:type="spellEnd"/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Tel: 2839 2882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Fax: 2385 2136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Email: </w:t>
      </w:r>
      <w:hyperlink r:id="rId5" w:history="1">
        <w:r w:rsidR="009B4DC6" w:rsidRPr="00741138">
          <w:rPr>
            <w:rStyle w:val="Hyperlink"/>
            <w:rFonts w:asciiTheme="minorHAnsi" w:eastAsia="微軟正黑體" w:hAnsiTheme="minorHAnsi" w:cstheme="minorHAnsi"/>
            <w:szCs w:val="22"/>
            <w:lang w:eastAsia="zh-TW"/>
          </w:rPr>
          <w:t>erc@hkhs.com</w:t>
        </w:r>
      </w:hyperlink>
      <w:r w:rsidR="009B4DC6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 xml:space="preserve">Website: </w:t>
      </w:r>
      <w:hyperlink r:id="rId6" w:history="1">
        <w:r w:rsidR="009B4DC6" w:rsidRPr="00741138">
          <w:rPr>
            <w:rStyle w:val="Hyperlink"/>
            <w:rFonts w:asciiTheme="minorHAnsi" w:eastAsia="微軟正黑體" w:hAnsiTheme="minorHAnsi" w:cstheme="minorHAnsi"/>
            <w:szCs w:val="22"/>
            <w:lang w:eastAsia="zh-TW"/>
          </w:rPr>
          <w:t>www.hkhselderly.com/erc</w:t>
        </w:r>
      </w:hyperlink>
      <w:r w:rsidR="009B4DC6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Facebook: Website for Elderly Services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Opening Hours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Mondays to Saturdays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9:00am to 12:30pm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1:30pm to 6:00pm</w:t>
      </w:r>
    </w:p>
    <w:p w:rsidR="00AC010B" w:rsidRPr="00AC0579" w:rsidRDefault="00AC010B" w:rsidP="00AC0579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 w:rsidRPr="00AC0579">
        <w:rPr>
          <w:rFonts w:asciiTheme="minorHAnsi" w:eastAsia="微軟正黑體" w:hAnsiTheme="minorHAnsi" w:cstheme="minorHAnsi"/>
          <w:szCs w:val="22"/>
          <w:lang w:eastAsia="zh-TW"/>
        </w:rPr>
        <w:t>Closed on Sundays and Public Holidays</w:t>
      </w:r>
    </w:p>
    <w:p w:rsidR="00AC010B" w:rsidRPr="00AC0579" w:rsidRDefault="00AC010B" w:rsidP="00AC0579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  <w:lang w:eastAsia="zh-TW"/>
        </w:rPr>
      </w:pPr>
    </w:p>
    <w:p w:rsidR="00CF1A62" w:rsidRPr="00AC0579" w:rsidRDefault="00CF1A62" w:rsidP="00AC0579">
      <w:pPr>
        <w:spacing w:after="0"/>
        <w:rPr>
          <w:rFonts w:asciiTheme="minorHAnsi" w:hAnsiTheme="minorHAnsi" w:cstheme="minorHAnsi"/>
        </w:rPr>
      </w:pPr>
    </w:p>
    <w:sectPr w:rsidR="00CF1A62" w:rsidRPr="00AC0579">
      <w:pgSz w:w="12240" w:h="15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C48D74"/>
    <w:lvl w:ilvl="0">
      <w:start w:val="1"/>
      <w:numFmt w:val="bullet"/>
      <w:lvlText w:val="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-360"/>
        </w:tabs>
        <w:ind w:left="-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-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-360"/>
        </w:tabs>
        <w:ind w:left="-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-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-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C703DA"/>
    <w:multiLevelType w:val="hybridMultilevel"/>
    <w:tmpl w:val="CD500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12F1FD0"/>
    <w:multiLevelType w:val="hybridMultilevel"/>
    <w:tmpl w:val="AB2E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212F"/>
    <w:multiLevelType w:val="hybridMultilevel"/>
    <w:tmpl w:val="A232C78C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B3703"/>
    <w:multiLevelType w:val="hybridMultilevel"/>
    <w:tmpl w:val="51D82DCA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15102"/>
    <w:multiLevelType w:val="hybridMultilevel"/>
    <w:tmpl w:val="FA705E28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356A"/>
    <w:multiLevelType w:val="hybridMultilevel"/>
    <w:tmpl w:val="C974F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41007"/>
    <w:multiLevelType w:val="hybridMultilevel"/>
    <w:tmpl w:val="424A7F90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C7CCF"/>
    <w:multiLevelType w:val="hybridMultilevel"/>
    <w:tmpl w:val="CE3A1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1D58A0"/>
    <w:multiLevelType w:val="hybridMultilevel"/>
    <w:tmpl w:val="5686E2E2"/>
    <w:lvl w:ilvl="0" w:tplc="09C06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4C56FE"/>
    <w:multiLevelType w:val="hybridMultilevel"/>
    <w:tmpl w:val="20A00456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1791E"/>
    <w:multiLevelType w:val="hybridMultilevel"/>
    <w:tmpl w:val="ACB054EA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F276C"/>
    <w:multiLevelType w:val="hybridMultilevel"/>
    <w:tmpl w:val="3E747146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B"/>
    <w:rsid w:val="006B2D21"/>
    <w:rsid w:val="009B4DC6"/>
    <w:rsid w:val="00AC010B"/>
    <w:rsid w:val="00AC0579"/>
    <w:rsid w:val="00C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3C70"/>
  <w15:chartTrackingRefBased/>
  <w15:docId w15:val="{2C1E75ED-FB47-4B4A-BAC6-55EA723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0B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C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10B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customStyle="1" w:styleId="ListParagraph1">
    <w:name w:val="List Paragraph1"/>
    <w:rsid w:val="00AC010B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zh-TW"/>
    </w:rPr>
  </w:style>
  <w:style w:type="character" w:styleId="Hyperlink">
    <w:name w:val="Hyperlink"/>
    <w:uiPriority w:val="99"/>
    <w:unhideWhenUsed/>
    <w:rsid w:val="00AC010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khselderly.com/erc" TargetMode="External"/><Relationship Id="rId5" Type="http://schemas.openxmlformats.org/officeDocument/2006/relationships/hyperlink" Target="mailto:erc@hk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Ka Ki, Flora - PM/ESS/ERC</dc:creator>
  <cp:keywords/>
  <dc:description/>
  <cp:lastModifiedBy>Siu Ka Ki, Flora - PMD/EHS/ESS/OERC</cp:lastModifiedBy>
  <cp:revision>3</cp:revision>
  <dcterms:created xsi:type="dcterms:W3CDTF">2021-02-17T04:28:00Z</dcterms:created>
  <dcterms:modified xsi:type="dcterms:W3CDTF">2022-08-31T02:03:00Z</dcterms:modified>
</cp:coreProperties>
</file>