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C70" w:rsidRPr="00CA77E2" w:rsidRDefault="00F33C70" w:rsidP="00F33C70">
      <w:pPr>
        <w:rPr>
          <w:rFonts w:eastAsia="微軟正黑體" w:cstheme="minorHAnsi"/>
          <w:b/>
          <w:sz w:val="32"/>
          <w:szCs w:val="32"/>
          <w:lang w:val="en-GB" w:eastAsia="zh-TW"/>
        </w:rPr>
      </w:pPr>
      <w:r w:rsidRPr="00CA77E2">
        <w:rPr>
          <w:rFonts w:eastAsia="微軟正黑體" w:cstheme="minorHAnsi"/>
          <w:b/>
          <w:sz w:val="32"/>
          <w:szCs w:val="32"/>
          <w:lang w:val="en-HK" w:eastAsia="zh-TW"/>
        </w:rPr>
        <w:t>Health Exploration Tours</w:t>
      </w:r>
    </w:p>
    <w:tbl>
      <w:tblPr>
        <w:tblStyle w:val="TableGrid"/>
        <w:tblpPr w:leftFromText="180" w:rightFromText="180" w:vertAnchor="text" w:horzAnchor="margin" w:tblpY="142"/>
        <w:tblW w:w="14166" w:type="dxa"/>
        <w:tblLook w:val="04A0" w:firstRow="1" w:lastRow="0" w:firstColumn="1" w:lastColumn="0" w:noHBand="0" w:noVBand="1"/>
      </w:tblPr>
      <w:tblGrid>
        <w:gridCol w:w="2830"/>
        <w:gridCol w:w="2830"/>
        <w:gridCol w:w="2830"/>
        <w:gridCol w:w="2784"/>
        <w:gridCol w:w="2892"/>
      </w:tblGrid>
      <w:tr w:rsidR="00F33C70" w:rsidRPr="00CA77E2" w:rsidTr="00D04655">
        <w:tc>
          <w:tcPr>
            <w:tcW w:w="2830" w:type="dxa"/>
          </w:tcPr>
          <w:p w:rsidR="00F33C70" w:rsidRPr="00CA77E2" w:rsidRDefault="00F33C70" w:rsidP="00D04655">
            <w:pPr>
              <w:rPr>
                <w:rFonts w:eastAsia="微軟正黑體" w:cstheme="minorHAnsi"/>
                <w:b/>
                <w:sz w:val="24"/>
                <w:szCs w:val="28"/>
                <w:lang w:eastAsia="zh-TW"/>
              </w:rPr>
            </w:pPr>
            <w:r w:rsidRPr="00CA77E2">
              <w:rPr>
                <w:rFonts w:eastAsia="微軟正黑體" w:cstheme="minorHAnsi"/>
                <w:b/>
                <w:sz w:val="24"/>
                <w:szCs w:val="28"/>
                <w:lang w:eastAsia="zh-HK"/>
              </w:rPr>
              <w:t>Theme 1</w:t>
            </w:r>
          </w:p>
          <w:p w:rsidR="00F33C70" w:rsidRPr="00CA77E2" w:rsidRDefault="00F33C70" w:rsidP="00D04655">
            <w:pPr>
              <w:rPr>
                <w:rFonts w:eastAsia="微軟正黑體" w:cstheme="minorHAnsi"/>
                <w:b/>
                <w:sz w:val="20"/>
                <w:szCs w:val="20"/>
                <w:lang w:eastAsia="zh-TW"/>
              </w:rPr>
            </w:pPr>
            <w:r w:rsidRPr="00CA77E2">
              <w:rPr>
                <w:rFonts w:eastAsia="微軟正黑體" w:cstheme="minorHAnsi"/>
                <w:b/>
                <w:sz w:val="28"/>
                <w:szCs w:val="28"/>
                <w:lang w:eastAsia="zh-TW"/>
              </w:rPr>
              <w:t>Joint Health Tour</w:t>
            </w:r>
          </w:p>
        </w:tc>
        <w:tc>
          <w:tcPr>
            <w:tcW w:w="2830" w:type="dxa"/>
          </w:tcPr>
          <w:p w:rsidR="00F33C70" w:rsidRPr="00CA77E2" w:rsidRDefault="00F33C70" w:rsidP="00D04655">
            <w:pPr>
              <w:rPr>
                <w:rFonts w:cstheme="minorHAnsi"/>
                <w:b/>
                <w:sz w:val="24"/>
                <w:szCs w:val="28"/>
                <w:lang w:eastAsia="zh-TW"/>
              </w:rPr>
            </w:pPr>
            <w:r w:rsidRPr="00CA77E2">
              <w:rPr>
                <w:rFonts w:eastAsia="微軟正黑體" w:cstheme="minorHAnsi"/>
                <w:b/>
                <w:sz w:val="24"/>
                <w:szCs w:val="28"/>
                <w:lang w:eastAsia="zh-HK"/>
              </w:rPr>
              <w:t>Theme 2</w:t>
            </w:r>
          </w:p>
          <w:p w:rsidR="00F33C70" w:rsidRPr="00CA77E2" w:rsidRDefault="00F33C70" w:rsidP="00D04655">
            <w:pPr>
              <w:rPr>
                <w:rFonts w:eastAsia="微軟正黑體" w:cstheme="minorHAnsi"/>
                <w:b/>
                <w:sz w:val="28"/>
                <w:szCs w:val="28"/>
                <w:lang w:eastAsia="zh-TW"/>
              </w:rPr>
            </w:pPr>
            <w:r w:rsidRPr="00CA77E2">
              <w:rPr>
                <w:rFonts w:eastAsia="微軟正黑體" w:cstheme="minorHAnsi"/>
                <w:b/>
                <w:sz w:val="28"/>
                <w:szCs w:val="28"/>
                <w:lang w:eastAsia="zh-TW"/>
              </w:rPr>
              <w:t>Sarcopenia and Fall Prevention Tour</w:t>
            </w:r>
          </w:p>
        </w:tc>
        <w:tc>
          <w:tcPr>
            <w:tcW w:w="2830" w:type="dxa"/>
          </w:tcPr>
          <w:p w:rsidR="00F33C70" w:rsidRPr="00CA77E2" w:rsidRDefault="00F33C70" w:rsidP="00D04655">
            <w:pPr>
              <w:rPr>
                <w:rFonts w:eastAsia="微軟正黑體" w:cstheme="minorHAnsi"/>
                <w:b/>
                <w:sz w:val="24"/>
                <w:szCs w:val="28"/>
                <w:lang w:eastAsia="zh-TW"/>
              </w:rPr>
            </w:pPr>
            <w:r w:rsidRPr="00CA77E2">
              <w:rPr>
                <w:rFonts w:eastAsia="微軟正黑體" w:cstheme="minorHAnsi"/>
                <w:b/>
                <w:sz w:val="24"/>
                <w:szCs w:val="28"/>
                <w:lang w:eastAsia="zh-HK"/>
              </w:rPr>
              <w:t>Theme 3</w:t>
            </w:r>
          </w:p>
          <w:p w:rsidR="00F33C70" w:rsidRPr="00CA77E2" w:rsidRDefault="00F33C70" w:rsidP="00D04655">
            <w:pPr>
              <w:rPr>
                <w:rFonts w:eastAsia="微軟正黑體" w:cstheme="minorHAnsi"/>
                <w:b/>
                <w:sz w:val="20"/>
                <w:szCs w:val="20"/>
                <w:lang w:eastAsia="zh-TW"/>
              </w:rPr>
            </w:pPr>
            <w:r w:rsidRPr="00CA77E2">
              <w:rPr>
                <w:rFonts w:eastAsia="微軟正黑體" w:cstheme="minorHAnsi"/>
                <w:b/>
                <w:sz w:val="28"/>
                <w:szCs w:val="28"/>
                <w:lang w:eastAsia="zh-TW"/>
              </w:rPr>
              <w:t>Visual Health Tour</w:t>
            </w:r>
          </w:p>
        </w:tc>
        <w:tc>
          <w:tcPr>
            <w:tcW w:w="2784" w:type="dxa"/>
          </w:tcPr>
          <w:p w:rsidR="00F33C70" w:rsidRPr="00CA77E2" w:rsidRDefault="00F33C70" w:rsidP="00D04655">
            <w:pPr>
              <w:rPr>
                <w:rFonts w:eastAsia="微軟正黑體" w:cstheme="minorHAnsi"/>
                <w:b/>
                <w:sz w:val="24"/>
                <w:szCs w:val="28"/>
                <w:lang w:eastAsia="zh-TW"/>
              </w:rPr>
            </w:pPr>
            <w:r w:rsidRPr="00CA77E2">
              <w:rPr>
                <w:rFonts w:eastAsia="微軟正黑體" w:cstheme="minorHAnsi"/>
                <w:b/>
                <w:sz w:val="24"/>
                <w:szCs w:val="28"/>
                <w:lang w:eastAsia="zh-HK"/>
              </w:rPr>
              <w:t>Theme 4</w:t>
            </w:r>
          </w:p>
          <w:p w:rsidR="00F33C70" w:rsidRPr="00CA77E2" w:rsidRDefault="00F33C70" w:rsidP="00D04655">
            <w:pPr>
              <w:rPr>
                <w:rFonts w:eastAsia="微軟正黑體" w:cstheme="minorHAnsi"/>
                <w:b/>
                <w:sz w:val="28"/>
                <w:szCs w:val="28"/>
                <w:lang w:eastAsia="zh-TW"/>
              </w:rPr>
            </w:pPr>
            <w:r w:rsidRPr="00CA77E2">
              <w:rPr>
                <w:rFonts w:eastAsia="微軟正黑體" w:cstheme="minorHAnsi"/>
                <w:b/>
                <w:sz w:val="28"/>
                <w:szCs w:val="28"/>
                <w:lang w:eastAsia="zh-TW"/>
              </w:rPr>
              <w:t>Brain Health Tour</w:t>
            </w:r>
          </w:p>
          <w:p w:rsidR="00F33C70" w:rsidRPr="00CA77E2" w:rsidRDefault="00F33C70" w:rsidP="00D04655">
            <w:pPr>
              <w:rPr>
                <w:rFonts w:eastAsia="微軟正黑體" w:cstheme="minorHAnsi"/>
                <w:lang w:eastAsia="zh-TW"/>
              </w:rPr>
            </w:pPr>
          </w:p>
        </w:tc>
        <w:tc>
          <w:tcPr>
            <w:tcW w:w="2892" w:type="dxa"/>
          </w:tcPr>
          <w:p w:rsidR="00F33C70" w:rsidRPr="00CA77E2" w:rsidRDefault="00F33C70" w:rsidP="00D04655">
            <w:pPr>
              <w:rPr>
                <w:rFonts w:cstheme="minorHAnsi"/>
                <w:b/>
                <w:sz w:val="24"/>
                <w:szCs w:val="28"/>
                <w:lang w:eastAsia="zh-HK"/>
              </w:rPr>
            </w:pPr>
            <w:r w:rsidRPr="00CA77E2">
              <w:rPr>
                <w:rFonts w:eastAsia="微軟正黑體" w:cstheme="minorHAnsi"/>
                <w:b/>
                <w:sz w:val="24"/>
                <w:szCs w:val="28"/>
                <w:lang w:eastAsia="zh-HK"/>
              </w:rPr>
              <w:t>Theme 5</w:t>
            </w:r>
          </w:p>
          <w:p w:rsidR="00F33C70" w:rsidRPr="00CA77E2" w:rsidRDefault="00F33C70" w:rsidP="00D04655">
            <w:pPr>
              <w:rPr>
                <w:rFonts w:eastAsia="微軟正黑體" w:cstheme="minorHAnsi"/>
                <w:b/>
                <w:sz w:val="20"/>
                <w:szCs w:val="20"/>
                <w:lang w:eastAsia="zh-TW"/>
              </w:rPr>
            </w:pPr>
            <w:r w:rsidRPr="00CA77E2">
              <w:rPr>
                <w:rFonts w:eastAsia="微軟正黑體" w:cstheme="minorHAnsi"/>
                <w:b/>
                <w:sz w:val="28"/>
                <w:szCs w:val="28"/>
                <w:lang w:eastAsia="zh-TW"/>
              </w:rPr>
              <w:t>Healthy Ageing Tour</w:t>
            </w:r>
          </w:p>
        </w:tc>
      </w:tr>
      <w:tr w:rsidR="00F33C70" w:rsidRPr="00CA77E2" w:rsidTr="00D04655">
        <w:trPr>
          <w:trHeight w:val="70"/>
        </w:trPr>
        <w:tc>
          <w:tcPr>
            <w:tcW w:w="2830" w:type="dxa"/>
          </w:tcPr>
          <w:p w:rsidR="00F33C70" w:rsidRPr="00CA77E2" w:rsidRDefault="00F33C70" w:rsidP="00D04655">
            <w:pPr>
              <w:rPr>
                <w:rFonts w:eastAsia="微軟正黑體" w:cstheme="minorHAnsi"/>
                <w:lang w:eastAsia="zh-HK"/>
              </w:rPr>
            </w:pPr>
            <w:r w:rsidRPr="00CA77E2">
              <w:rPr>
                <w:rFonts w:eastAsia="微軟正黑體" w:cstheme="minorHAnsi"/>
                <w:lang w:eastAsia="zh-HK"/>
              </w:rPr>
              <w:t>Have you ever experienced pain when you walk up and down the stairs? Joint Health Tour helps you know more about joint health.</w:t>
            </w:r>
          </w:p>
          <w:p w:rsidR="00F33C70" w:rsidRPr="00CA77E2" w:rsidRDefault="00F33C70" w:rsidP="00D04655">
            <w:pPr>
              <w:rPr>
                <w:rFonts w:eastAsia="微軟正黑體" w:cstheme="minorHAnsi"/>
                <w:lang w:eastAsia="zh-HK"/>
              </w:rPr>
            </w:pPr>
          </w:p>
        </w:tc>
        <w:tc>
          <w:tcPr>
            <w:tcW w:w="2830" w:type="dxa"/>
          </w:tcPr>
          <w:p w:rsidR="00F33C70" w:rsidRPr="00CA77E2" w:rsidRDefault="00F33C70" w:rsidP="00D04655">
            <w:pPr>
              <w:rPr>
                <w:rFonts w:eastAsia="微軟正黑體" w:cstheme="minorHAnsi"/>
                <w:lang w:eastAsia="zh-HK"/>
              </w:rPr>
            </w:pPr>
            <w:r w:rsidRPr="00CA77E2">
              <w:rPr>
                <w:rFonts w:eastAsia="微軟正黑體" w:cstheme="minorHAnsi"/>
                <w:lang w:eastAsia="zh-HK"/>
              </w:rPr>
              <w:t>Sarcopenia is common among elderly aged 65 or older. Sarcopenia and Fall Prevention Tour helps you learn about the risk of sarcopenia and the risk of fall.</w:t>
            </w:r>
          </w:p>
        </w:tc>
        <w:tc>
          <w:tcPr>
            <w:tcW w:w="2830" w:type="dxa"/>
          </w:tcPr>
          <w:p w:rsidR="00F33C70" w:rsidRPr="00CA77E2" w:rsidRDefault="00F33C70" w:rsidP="00D04655">
            <w:pPr>
              <w:rPr>
                <w:rFonts w:eastAsia="微軟正黑體" w:cstheme="minorHAnsi"/>
                <w:lang w:eastAsia="zh-HK"/>
              </w:rPr>
            </w:pPr>
            <w:r w:rsidRPr="00CA77E2">
              <w:rPr>
                <w:rFonts w:eastAsia="微軟正黑體" w:cstheme="minorHAnsi"/>
                <w:lang w:eastAsia="zh-HK"/>
              </w:rPr>
              <w:t>Why does blurry vision occur? Visual Health Tour helps you understand how to prevent and handle common eye diseases among the elderly.</w:t>
            </w:r>
          </w:p>
        </w:tc>
        <w:tc>
          <w:tcPr>
            <w:tcW w:w="2784" w:type="dxa"/>
          </w:tcPr>
          <w:p w:rsidR="00F33C70" w:rsidRPr="00CA77E2" w:rsidRDefault="00F33C70" w:rsidP="00D04655">
            <w:pPr>
              <w:rPr>
                <w:rFonts w:eastAsia="微軟正黑體" w:cstheme="minorHAnsi"/>
                <w:lang w:eastAsia="zh-HK"/>
              </w:rPr>
            </w:pPr>
            <w:r w:rsidRPr="00CA77E2">
              <w:rPr>
                <w:rFonts w:eastAsia="微軟正黑體" w:cstheme="minorHAnsi"/>
                <w:lang w:eastAsia="zh-HK"/>
              </w:rPr>
              <w:t>Have you ever forgotten to turn off the stove or where are your keys? Brain Health Tour helps you understand cognitive deterioration and shares tips for brain health.</w:t>
            </w:r>
          </w:p>
        </w:tc>
        <w:tc>
          <w:tcPr>
            <w:tcW w:w="2892" w:type="dxa"/>
          </w:tcPr>
          <w:p w:rsidR="00F33C70" w:rsidRPr="00CA77E2" w:rsidRDefault="00F33C70" w:rsidP="00D04655">
            <w:pPr>
              <w:rPr>
                <w:rFonts w:eastAsia="微軟正黑體" w:cstheme="minorHAnsi"/>
                <w:lang w:eastAsia="zh-HK"/>
              </w:rPr>
            </w:pPr>
            <w:r w:rsidRPr="00CA77E2">
              <w:rPr>
                <w:rFonts w:eastAsia="微軟正黑體" w:cstheme="minorHAnsi"/>
                <w:lang w:eastAsia="zh-HK"/>
              </w:rPr>
              <w:t xml:space="preserve">Can your metabolic age be younger than your actual age? How will your health be affected by invisible visceral fats? </w:t>
            </w:r>
          </w:p>
          <w:p w:rsidR="001F674B" w:rsidRPr="00CA77E2" w:rsidRDefault="001F674B" w:rsidP="00D04655">
            <w:pPr>
              <w:rPr>
                <w:rFonts w:eastAsia="微軟正黑體" w:cstheme="minorHAnsi"/>
                <w:lang w:eastAsia="zh-HK"/>
              </w:rPr>
            </w:pPr>
          </w:p>
          <w:p w:rsidR="00F33C70" w:rsidRPr="00CA77E2" w:rsidRDefault="00F33C70" w:rsidP="00D04655">
            <w:pPr>
              <w:rPr>
                <w:rFonts w:eastAsia="微軟正黑體" w:cstheme="minorHAnsi"/>
                <w:lang w:eastAsia="zh-HK"/>
              </w:rPr>
            </w:pPr>
            <w:r w:rsidRPr="00CA77E2">
              <w:rPr>
                <w:rFonts w:eastAsia="微軟正黑體" w:cstheme="minorHAnsi"/>
                <w:lang w:eastAsia="zh-HK"/>
              </w:rPr>
              <w:t>Healthy Ageing Tour helps you learn more about the common chronic diseases among the elderly.</w:t>
            </w:r>
          </w:p>
        </w:tc>
      </w:tr>
      <w:tr w:rsidR="00F33C70" w:rsidRPr="00CA77E2" w:rsidTr="00D04655">
        <w:trPr>
          <w:trHeight w:val="2825"/>
        </w:trPr>
        <w:tc>
          <w:tcPr>
            <w:tcW w:w="2830" w:type="dxa"/>
          </w:tcPr>
          <w:p w:rsidR="00F33C70" w:rsidRPr="00CA77E2" w:rsidRDefault="00F33C70" w:rsidP="00D04655">
            <w:pPr>
              <w:rPr>
                <w:rFonts w:eastAsia="微軟正黑體" w:cstheme="minorHAnsi"/>
                <w:b/>
                <w:u w:val="single"/>
                <w:lang w:eastAsia="zh-HK"/>
              </w:rPr>
            </w:pPr>
            <w:r w:rsidRPr="00CA77E2">
              <w:rPr>
                <w:rFonts w:eastAsia="微軟正黑體" w:cstheme="minorHAnsi"/>
                <w:b/>
                <w:u w:val="single"/>
                <w:lang w:eastAsia="zh-HK"/>
              </w:rPr>
              <w:t>Highlights</w:t>
            </w:r>
          </w:p>
          <w:p w:rsidR="00F33C70" w:rsidRPr="00CA77E2" w:rsidRDefault="00F33C70" w:rsidP="001F674B">
            <w:pPr>
              <w:rPr>
                <w:rFonts w:eastAsia="微軟正黑體" w:cstheme="minorHAnsi"/>
                <w:lang w:eastAsia="zh-HK"/>
              </w:rPr>
            </w:pPr>
            <w:r w:rsidRPr="00CA77E2">
              <w:rPr>
                <w:rFonts w:eastAsia="微軟正黑體" w:cstheme="minorHAnsi"/>
                <w:lang w:eastAsia="zh-HK"/>
              </w:rPr>
              <w:t>Health screening test</w:t>
            </w:r>
          </w:p>
          <w:p w:rsidR="00F33C70" w:rsidRPr="00CA77E2" w:rsidRDefault="00F33C70" w:rsidP="00F33C70">
            <w:pPr>
              <w:pStyle w:val="ListParagraph"/>
              <w:numPr>
                <w:ilvl w:val="0"/>
                <w:numId w:val="4"/>
              </w:numPr>
              <w:rPr>
                <w:rFonts w:eastAsia="微軟正黑體" w:cstheme="minorHAnsi"/>
                <w:lang w:eastAsia="zh-HK"/>
              </w:rPr>
            </w:pPr>
            <w:r w:rsidRPr="00CA77E2">
              <w:rPr>
                <w:rFonts w:eastAsia="微軟正黑體" w:cstheme="minorHAnsi"/>
                <w:lang w:eastAsia="zh-HK"/>
              </w:rPr>
              <w:t>Risk of Arthritis</w:t>
            </w:r>
          </w:p>
          <w:p w:rsidR="00F33C70" w:rsidRPr="00CA77E2" w:rsidRDefault="00F33C70" w:rsidP="00D04655">
            <w:pPr>
              <w:pStyle w:val="ListParagraph"/>
              <w:ind w:left="531"/>
              <w:rPr>
                <w:rFonts w:eastAsia="微軟正黑體" w:cstheme="minorHAnsi"/>
                <w:lang w:eastAsia="zh-HK"/>
              </w:rPr>
            </w:pPr>
          </w:p>
          <w:p w:rsidR="00F33C70" w:rsidRPr="00CA77E2" w:rsidRDefault="00F33C70" w:rsidP="001F674B">
            <w:pPr>
              <w:rPr>
                <w:rFonts w:eastAsia="微軟正黑體" w:cstheme="minorHAnsi"/>
                <w:lang w:eastAsia="zh-HK"/>
              </w:rPr>
            </w:pPr>
            <w:r w:rsidRPr="00CA77E2">
              <w:rPr>
                <w:rFonts w:eastAsia="微軟正黑體" w:cstheme="minorHAnsi"/>
                <w:lang w:eastAsia="zh-HK"/>
              </w:rPr>
              <w:t>Exercise</w:t>
            </w:r>
          </w:p>
          <w:p w:rsidR="00F33C70" w:rsidRPr="00CA77E2" w:rsidRDefault="00F33C70" w:rsidP="00F33C70">
            <w:pPr>
              <w:pStyle w:val="ListParagraph"/>
              <w:numPr>
                <w:ilvl w:val="0"/>
                <w:numId w:val="4"/>
              </w:numPr>
              <w:rPr>
                <w:rFonts w:eastAsia="微軟正黑體" w:cstheme="minorHAnsi"/>
                <w:lang w:eastAsia="zh-HK"/>
              </w:rPr>
            </w:pPr>
            <w:r w:rsidRPr="00CA77E2">
              <w:rPr>
                <w:rFonts w:eastAsia="微軟正黑體" w:cstheme="minorHAnsi"/>
                <w:lang w:eastAsia="zh-HK"/>
              </w:rPr>
              <w:t>Seated Tai Chi</w:t>
            </w:r>
          </w:p>
          <w:p w:rsidR="00F33C70" w:rsidRPr="00CA77E2" w:rsidRDefault="00F33C70" w:rsidP="00D04655">
            <w:pPr>
              <w:pStyle w:val="ListParagraph"/>
              <w:ind w:left="531"/>
              <w:rPr>
                <w:rFonts w:eastAsia="微軟正黑體" w:cstheme="minorHAnsi"/>
                <w:lang w:eastAsia="zh-HK"/>
              </w:rPr>
            </w:pPr>
          </w:p>
          <w:p w:rsidR="00F33C70" w:rsidRPr="00CA77E2" w:rsidRDefault="00F33C70" w:rsidP="001F674B">
            <w:pPr>
              <w:rPr>
                <w:rFonts w:eastAsia="微軟正黑體" w:cstheme="minorHAnsi"/>
                <w:lang w:eastAsia="zh-HK"/>
              </w:rPr>
            </w:pPr>
            <w:r w:rsidRPr="00CA77E2">
              <w:rPr>
                <w:rFonts w:eastAsia="微軟正黑體" w:cstheme="minorHAnsi"/>
                <w:lang w:eastAsia="zh-HK"/>
              </w:rPr>
              <w:t>Talk and Self-management session</w:t>
            </w:r>
          </w:p>
          <w:p w:rsidR="00F33C70" w:rsidRPr="00CA77E2" w:rsidRDefault="00F33C70" w:rsidP="00F33C70">
            <w:pPr>
              <w:pStyle w:val="ListParagraph"/>
              <w:numPr>
                <w:ilvl w:val="0"/>
                <w:numId w:val="4"/>
              </w:numPr>
              <w:rPr>
                <w:rFonts w:eastAsia="微軟正黑體" w:cstheme="minorHAnsi"/>
                <w:lang w:eastAsia="zh-HK"/>
              </w:rPr>
            </w:pPr>
            <w:r w:rsidRPr="00CA77E2">
              <w:rPr>
                <w:rFonts w:eastAsia="微軟正黑體" w:cstheme="minorHAnsi"/>
                <w:lang w:eastAsia="zh-HK"/>
              </w:rPr>
              <w:t xml:space="preserve">Tips for joint protection </w:t>
            </w:r>
          </w:p>
          <w:p w:rsidR="00F33C70" w:rsidRPr="00CA77E2" w:rsidRDefault="00F33C70" w:rsidP="00F33C70">
            <w:pPr>
              <w:pStyle w:val="ListParagraph"/>
              <w:numPr>
                <w:ilvl w:val="0"/>
                <w:numId w:val="4"/>
              </w:numPr>
              <w:rPr>
                <w:rFonts w:eastAsia="微軟正黑體" w:cstheme="minorHAnsi"/>
                <w:lang w:eastAsia="zh-HK"/>
              </w:rPr>
            </w:pPr>
            <w:r w:rsidRPr="00CA77E2">
              <w:rPr>
                <w:rFonts w:eastAsia="微軟正黑體" w:cstheme="minorHAnsi"/>
                <w:lang w:eastAsia="zh-HK"/>
              </w:rPr>
              <w:t xml:space="preserve">Healthy diet for joint health </w:t>
            </w:r>
          </w:p>
          <w:p w:rsidR="00F33C70" w:rsidRPr="00CA77E2" w:rsidRDefault="00F33C70" w:rsidP="00F33C70">
            <w:pPr>
              <w:pStyle w:val="ListParagraph"/>
              <w:numPr>
                <w:ilvl w:val="0"/>
                <w:numId w:val="4"/>
              </w:numPr>
              <w:rPr>
                <w:rFonts w:eastAsia="微軟正黑體" w:cstheme="minorHAnsi"/>
                <w:lang w:eastAsia="zh-HK"/>
              </w:rPr>
            </w:pPr>
            <w:r w:rsidRPr="00CA77E2">
              <w:rPr>
                <w:rFonts w:eastAsia="微軟正黑體" w:cstheme="minorHAnsi"/>
                <w:lang w:eastAsia="zh-HK"/>
              </w:rPr>
              <w:t xml:space="preserve">Aids for joint protection </w:t>
            </w:r>
          </w:p>
          <w:p w:rsidR="00F33C70" w:rsidRPr="00CA77E2" w:rsidRDefault="00F33C70" w:rsidP="00D04655">
            <w:pPr>
              <w:rPr>
                <w:rFonts w:eastAsia="微軟正黑體" w:cstheme="minorHAnsi"/>
                <w:lang w:eastAsia="zh-HK"/>
              </w:rPr>
            </w:pPr>
          </w:p>
        </w:tc>
        <w:tc>
          <w:tcPr>
            <w:tcW w:w="2830" w:type="dxa"/>
          </w:tcPr>
          <w:p w:rsidR="00F33C70" w:rsidRPr="00CA77E2" w:rsidRDefault="00F33C70" w:rsidP="00D04655">
            <w:pPr>
              <w:rPr>
                <w:rFonts w:eastAsia="微軟正黑體" w:cstheme="minorHAnsi"/>
                <w:b/>
                <w:u w:val="single"/>
                <w:lang w:eastAsia="zh-HK"/>
              </w:rPr>
            </w:pPr>
            <w:r w:rsidRPr="00CA77E2">
              <w:rPr>
                <w:rFonts w:eastAsia="微軟正黑體" w:cstheme="minorHAnsi"/>
                <w:b/>
                <w:u w:val="single"/>
                <w:lang w:eastAsia="zh-HK"/>
              </w:rPr>
              <w:t>Highlights</w:t>
            </w:r>
          </w:p>
          <w:p w:rsidR="00F33C70" w:rsidRPr="00CA77E2" w:rsidRDefault="00F33C70" w:rsidP="001F674B">
            <w:pPr>
              <w:rPr>
                <w:rFonts w:eastAsia="微軟正黑體" w:cstheme="minorHAnsi"/>
                <w:lang w:eastAsia="zh-HK"/>
              </w:rPr>
            </w:pPr>
            <w:r w:rsidRPr="00CA77E2">
              <w:rPr>
                <w:rFonts w:eastAsia="微軟正黑體" w:cstheme="minorHAnsi"/>
                <w:lang w:eastAsia="zh-HK"/>
              </w:rPr>
              <w:t>Health screening test</w:t>
            </w:r>
          </w:p>
          <w:p w:rsidR="00F33C70" w:rsidRPr="00CA77E2" w:rsidRDefault="00F33C70" w:rsidP="00F33C70">
            <w:pPr>
              <w:pStyle w:val="ListParagraph"/>
              <w:numPr>
                <w:ilvl w:val="0"/>
                <w:numId w:val="4"/>
              </w:numPr>
              <w:rPr>
                <w:rFonts w:eastAsia="微軟正黑體" w:cstheme="minorHAnsi"/>
                <w:lang w:eastAsia="zh-HK"/>
              </w:rPr>
            </w:pPr>
            <w:r w:rsidRPr="00CA77E2">
              <w:rPr>
                <w:rFonts w:eastAsia="微軟正黑體" w:cstheme="minorHAnsi"/>
                <w:lang w:eastAsia="zh-HK"/>
              </w:rPr>
              <w:t>Muscle mass</w:t>
            </w:r>
          </w:p>
          <w:p w:rsidR="00F33C70" w:rsidRPr="00CA77E2" w:rsidRDefault="00F33C70" w:rsidP="00F33C70">
            <w:pPr>
              <w:pStyle w:val="ListParagraph"/>
              <w:numPr>
                <w:ilvl w:val="0"/>
                <w:numId w:val="4"/>
              </w:numPr>
              <w:rPr>
                <w:rFonts w:eastAsia="微軟正黑體" w:cstheme="minorHAnsi"/>
                <w:lang w:eastAsia="zh-HK"/>
              </w:rPr>
            </w:pPr>
            <w:r w:rsidRPr="00CA77E2">
              <w:rPr>
                <w:rFonts w:eastAsia="微軟正黑體" w:cstheme="minorHAnsi"/>
                <w:lang w:eastAsia="zh-HK"/>
              </w:rPr>
              <w:t>Risk of sarcopenia and fall</w:t>
            </w:r>
          </w:p>
          <w:p w:rsidR="001F674B" w:rsidRPr="00CA77E2" w:rsidRDefault="001F674B" w:rsidP="001F674B">
            <w:pPr>
              <w:ind w:left="171"/>
              <w:rPr>
                <w:rFonts w:eastAsia="微軟正黑體" w:cstheme="minorHAnsi"/>
                <w:lang w:eastAsia="zh-HK"/>
              </w:rPr>
            </w:pPr>
          </w:p>
          <w:p w:rsidR="00F33C70" w:rsidRPr="00CA77E2" w:rsidRDefault="00F33C70" w:rsidP="001F674B">
            <w:pPr>
              <w:rPr>
                <w:rFonts w:eastAsia="微軟正黑體" w:cstheme="minorHAnsi"/>
                <w:lang w:eastAsia="zh-HK"/>
              </w:rPr>
            </w:pPr>
            <w:r w:rsidRPr="00CA77E2">
              <w:rPr>
                <w:rFonts w:eastAsia="微軟正黑體" w:cstheme="minorHAnsi"/>
                <w:lang w:eastAsia="zh-HK"/>
              </w:rPr>
              <w:t>Exercise</w:t>
            </w:r>
          </w:p>
          <w:p w:rsidR="00F33C70" w:rsidRPr="00CA77E2" w:rsidRDefault="001F674B" w:rsidP="00F33C70">
            <w:pPr>
              <w:pStyle w:val="ListParagraph"/>
              <w:numPr>
                <w:ilvl w:val="0"/>
                <w:numId w:val="4"/>
              </w:numPr>
              <w:rPr>
                <w:rFonts w:eastAsia="微軟正黑體" w:cstheme="minorHAnsi"/>
                <w:lang w:eastAsia="zh-HK"/>
              </w:rPr>
            </w:pPr>
            <w:r w:rsidRPr="00CA77E2">
              <w:rPr>
                <w:rFonts w:eastAsia="微軟正黑體" w:cstheme="minorHAnsi"/>
                <w:lang w:eastAsia="zh-HK"/>
              </w:rPr>
              <w:t>M</w:t>
            </w:r>
            <w:r w:rsidR="00F33C70" w:rsidRPr="00CA77E2">
              <w:rPr>
                <w:rFonts w:eastAsia="微軟正黑體" w:cstheme="minorHAnsi"/>
                <w:lang w:eastAsia="zh-HK"/>
              </w:rPr>
              <w:t xml:space="preserve">uscle- strengthening exercise </w:t>
            </w:r>
          </w:p>
          <w:p w:rsidR="00F33C70" w:rsidRPr="00CA77E2" w:rsidRDefault="00F33C70" w:rsidP="00D04655">
            <w:pPr>
              <w:pStyle w:val="ListParagraph"/>
              <w:ind w:left="531"/>
              <w:rPr>
                <w:rFonts w:eastAsia="微軟正黑體" w:cstheme="minorHAnsi"/>
                <w:lang w:eastAsia="zh-HK"/>
              </w:rPr>
            </w:pPr>
          </w:p>
          <w:p w:rsidR="00F33C70" w:rsidRPr="00CA77E2" w:rsidRDefault="00F33C70" w:rsidP="001F674B">
            <w:pPr>
              <w:rPr>
                <w:rFonts w:eastAsia="微軟正黑體" w:cstheme="minorHAnsi"/>
                <w:lang w:eastAsia="zh-HK"/>
              </w:rPr>
            </w:pPr>
            <w:r w:rsidRPr="00CA77E2">
              <w:rPr>
                <w:rFonts w:eastAsia="微軟正黑體" w:cstheme="minorHAnsi"/>
                <w:lang w:eastAsia="zh-HK"/>
              </w:rPr>
              <w:t>Talk and Self-management session</w:t>
            </w:r>
          </w:p>
          <w:p w:rsidR="00F33C70" w:rsidRPr="00CA77E2" w:rsidRDefault="00F33C70" w:rsidP="00F33C70">
            <w:pPr>
              <w:pStyle w:val="ListParagraph"/>
              <w:numPr>
                <w:ilvl w:val="0"/>
                <w:numId w:val="4"/>
              </w:numPr>
              <w:rPr>
                <w:rFonts w:eastAsia="微軟正黑體" w:cstheme="minorHAnsi"/>
                <w:lang w:eastAsia="zh-HK"/>
              </w:rPr>
            </w:pPr>
            <w:r w:rsidRPr="00CA77E2">
              <w:rPr>
                <w:rFonts w:eastAsia="微軟正黑體" w:cstheme="minorHAnsi"/>
                <w:lang w:eastAsia="zh-HK"/>
              </w:rPr>
              <w:t>Tips for fall prevention</w:t>
            </w:r>
          </w:p>
          <w:p w:rsidR="00F33C70" w:rsidRPr="00CA77E2" w:rsidRDefault="001F674B" w:rsidP="00F33C70">
            <w:pPr>
              <w:pStyle w:val="ListParagraph"/>
              <w:numPr>
                <w:ilvl w:val="0"/>
                <w:numId w:val="4"/>
              </w:numPr>
              <w:rPr>
                <w:rFonts w:eastAsia="微軟正黑體" w:cstheme="minorHAnsi"/>
                <w:lang w:eastAsia="zh-HK"/>
              </w:rPr>
            </w:pPr>
            <w:r w:rsidRPr="00CA77E2">
              <w:rPr>
                <w:rFonts w:eastAsia="微軟正黑體" w:cstheme="minorHAnsi"/>
                <w:lang w:eastAsia="zh-HK"/>
              </w:rPr>
              <w:t xml:space="preserve">Fall </w:t>
            </w:r>
            <w:r w:rsidR="00F33C70" w:rsidRPr="00CA77E2">
              <w:rPr>
                <w:rFonts w:eastAsia="微軟正黑體" w:cstheme="minorHAnsi"/>
                <w:lang w:eastAsia="zh-HK"/>
              </w:rPr>
              <w:t>prevention aids</w:t>
            </w:r>
          </w:p>
          <w:p w:rsidR="00F33C70" w:rsidRPr="00CA77E2" w:rsidRDefault="00F33C70" w:rsidP="00D04655">
            <w:pPr>
              <w:rPr>
                <w:rFonts w:eastAsia="微軟正黑體" w:cstheme="minorHAnsi"/>
                <w:lang w:eastAsia="zh-HK"/>
              </w:rPr>
            </w:pPr>
          </w:p>
        </w:tc>
        <w:tc>
          <w:tcPr>
            <w:tcW w:w="2830" w:type="dxa"/>
          </w:tcPr>
          <w:p w:rsidR="00F33C70" w:rsidRPr="00CA77E2" w:rsidRDefault="00F33C70" w:rsidP="007B60F5">
            <w:pPr>
              <w:rPr>
                <w:rFonts w:eastAsia="微軟正黑體" w:cstheme="minorHAnsi"/>
                <w:b/>
                <w:u w:val="single"/>
                <w:lang w:eastAsia="zh-HK"/>
              </w:rPr>
            </w:pPr>
            <w:r w:rsidRPr="00CA77E2">
              <w:rPr>
                <w:rFonts w:eastAsia="微軟正黑體" w:cstheme="minorHAnsi"/>
                <w:b/>
                <w:u w:val="single"/>
                <w:lang w:eastAsia="zh-HK"/>
              </w:rPr>
              <w:t>Highlights</w:t>
            </w:r>
          </w:p>
          <w:p w:rsidR="00F33C70" w:rsidRPr="00CA77E2" w:rsidRDefault="00F33C70" w:rsidP="00D04655">
            <w:pPr>
              <w:rPr>
                <w:rFonts w:eastAsia="微軟正黑體" w:cstheme="minorHAnsi"/>
                <w:lang w:eastAsia="zh-HK"/>
              </w:rPr>
            </w:pPr>
            <w:r w:rsidRPr="00CA77E2">
              <w:rPr>
                <w:rFonts w:eastAsia="微軟正黑體" w:cstheme="minorHAnsi"/>
                <w:lang w:eastAsia="zh-HK"/>
              </w:rPr>
              <w:t>Health screening test</w:t>
            </w:r>
          </w:p>
          <w:p w:rsidR="00F33C70" w:rsidRPr="00CA77E2" w:rsidRDefault="00F33C70" w:rsidP="001F674B">
            <w:pPr>
              <w:pStyle w:val="ListParagraph"/>
              <w:numPr>
                <w:ilvl w:val="0"/>
                <w:numId w:val="10"/>
              </w:numPr>
              <w:rPr>
                <w:rFonts w:eastAsia="微軟正黑體" w:cstheme="minorHAnsi"/>
                <w:lang w:eastAsia="zh-HK"/>
              </w:rPr>
            </w:pPr>
            <w:r w:rsidRPr="00CA77E2">
              <w:rPr>
                <w:rFonts w:eastAsia="微軟正黑體" w:cstheme="minorHAnsi"/>
                <w:lang w:eastAsia="zh-HK"/>
              </w:rPr>
              <w:t>Eye pressure</w:t>
            </w:r>
          </w:p>
          <w:p w:rsidR="00F33C70" w:rsidRPr="00CA77E2" w:rsidRDefault="001F674B" w:rsidP="001F674B">
            <w:pPr>
              <w:pStyle w:val="ListParagraph"/>
              <w:numPr>
                <w:ilvl w:val="0"/>
                <w:numId w:val="9"/>
              </w:numPr>
              <w:rPr>
                <w:rFonts w:eastAsia="微軟正黑體" w:cstheme="minorHAnsi"/>
                <w:lang w:eastAsia="zh-HK"/>
              </w:rPr>
            </w:pPr>
            <w:r w:rsidRPr="00CA77E2">
              <w:rPr>
                <w:rFonts w:eastAsia="微軟正黑體" w:cstheme="minorHAnsi"/>
                <w:lang w:eastAsia="zh-HK"/>
              </w:rPr>
              <w:t>Risk of o</w:t>
            </w:r>
            <w:r w:rsidR="00F33C70" w:rsidRPr="00CA77E2">
              <w:rPr>
                <w:rFonts w:eastAsia="微軟正黑體" w:cstheme="minorHAnsi"/>
                <w:lang w:eastAsia="zh-HK"/>
              </w:rPr>
              <w:t xml:space="preserve">cular </w:t>
            </w:r>
            <w:r w:rsidRPr="00CA77E2">
              <w:rPr>
                <w:rFonts w:eastAsia="微軟正黑體" w:cstheme="minorHAnsi"/>
                <w:lang w:eastAsia="zh-HK"/>
              </w:rPr>
              <w:t>d</w:t>
            </w:r>
            <w:r w:rsidR="00F33C70" w:rsidRPr="00CA77E2">
              <w:rPr>
                <w:rFonts w:eastAsia="微軟正黑體" w:cstheme="minorHAnsi"/>
                <w:lang w:eastAsia="zh-HK"/>
              </w:rPr>
              <w:t>egeneration</w:t>
            </w:r>
          </w:p>
          <w:p w:rsidR="001F674B" w:rsidRPr="00CA77E2" w:rsidRDefault="001F674B" w:rsidP="00D04655">
            <w:pPr>
              <w:rPr>
                <w:rFonts w:eastAsia="微軟正黑體" w:cstheme="minorHAnsi"/>
                <w:lang w:eastAsia="zh-HK"/>
              </w:rPr>
            </w:pPr>
          </w:p>
          <w:p w:rsidR="00F33C70" w:rsidRPr="00CA77E2" w:rsidRDefault="00F33C70" w:rsidP="00D04655">
            <w:pPr>
              <w:rPr>
                <w:rFonts w:eastAsia="微軟正黑體" w:cstheme="minorHAnsi"/>
                <w:lang w:eastAsia="zh-HK"/>
              </w:rPr>
            </w:pPr>
            <w:r w:rsidRPr="00CA77E2">
              <w:rPr>
                <w:rFonts w:eastAsia="微軟正黑體" w:cstheme="minorHAnsi"/>
                <w:lang w:eastAsia="zh-HK"/>
              </w:rPr>
              <w:t>Exercise</w:t>
            </w:r>
          </w:p>
          <w:p w:rsidR="00F33C70" w:rsidRPr="00CA77E2" w:rsidRDefault="00F33C70" w:rsidP="00D04655">
            <w:pPr>
              <w:pStyle w:val="ListParagraph"/>
              <w:numPr>
                <w:ilvl w:val="0"/>
                <w:numId w:val="9"/>
              </w:numPr>
              <w:rPr>
                <w:rFonts w:eastAsia="微軟正黑體" w:cstheme="minorHAnsi"/>
                <w:lang w:eastAsia="zh-HK"/>
              </w:rPr>
            </w:pPr>
            <w:r w:rsidRPr="00CA77E2">
              <w:rPr>
                <w:rFonts w:eastAsia="微軟正黑體" w:cstheme="minorHAnsi"/>
                <w:lang w:eastAsia="zh-HK"/>
              </w:rPr>
              <w:t xml:space="preserve">Visual health exercise </w:t>
            </w:r>
          </w:p>
          <w:p w:rsidR="001F674B" w:rsidRPr="00CA77E2" w:rsidRDefault="001F674B" w:rsidP="001F674B">
            <w:pPr>
              <w:rPr>
                <w:rFonts w:eastAsia="微軟正黑體" w:cstheme="minorHAnsi"/>
                <w:lang w:eastAsia="zh-HK"/>
              </w:rPr>
            </w:pPr>
          </w:p>
          <w:p w:rsidR="00F33C70" w:rsidRPr="00CA77E2" w:rsidRDefault="00F33C70" w:rsidP="00D04655">
            <w:pPr>
              <w:rPr>
                <w:rFonts w:eastAsia="微軟正黑體" w:cstheme="minorHAnsi"/>
                <w:lang w:eastAsia="zh-HK"/>
              </w:rPr>
            </w:pPr>
            <w:r w:rsidRPr="00CA77E2">
              <w:rPr>
                <w:rFonts w:eastAsia="微軟正黑體" w:cstheme="minorHAnsi"/>
                <w:lang w:eastAsia="zh-HK"/>
              </w:rPr>
              <w:t>Talk and Self-management session</w:t>
            </w:r>
          </w:p>
          <w:p w:rsidR="00F33C70" w:rsidRPr="00CA77E2" w:rsidRDefault="00F33C70" w:rsidP="001F674B">
            <w:pPr>
              <w:pStyle w:val="ListParagraph"/>
              <w:numPr>
                <w:ilvl w:val="0"/>
                <w:numId w:val="9"/>
              </w:numPr>
              <w:rPr>
                <w:rFonts w:eastAsia="微軟正黑體" w:cstheme="minorHAnsi"/>
                <w:lang w:eastAsia="zh-HK"/>
              </w:rPr>
            </w:pPr>
            <w:r w:rsidRPr="00CA77E2">
              <w:rPr>
                <w:rFonts w:eastAsia="微軟正黑體" w:cstheme="minorHAnsi"/>
                <w:lang w:eastAsia="zh-HK"/>
              </w:rPr>
              <w:t xml:space="preserve">Tips for home design that helps visual health  </w:t>
            </w:r>
          </w:p>
          <w:p w:rsidR="00F33C70" w:rsidRPr="00CA77E2" w:rsidRDefault="00F33C70" w:rsidP="001F674B">
            <w:pPr>
              <w:pStyle w:val="ListParagraph"/>
              <w:numPr>
                <w:ilvl w:val="0"/>
                <w:numId w:val="9"/>
              </w:numPr>
              <w:rPr>
                <w:rFonts w:eastAsia="微軟正黑體" w:cstheme="minorHAnsi"/>
                <w:lang w:eastAsia="zh-HK"/>
              </w:rPr>
            </w:pPr>
            <w:r w:rsidRPr="00CA77E2">
              <w:rPr>
                <w:rFonts w:eastAsia="微軟正黑體" w:cstheme="minorHAnsi"/>
                <w:lang w:eastAsia="zh-HK"/>
              </w:rPr>
              <w:t>Aids for better visual health</w:t>
            </w:r>
          </w:p>
          <w:p w:rsidR="00F33C70" w:rsidRPr="00CA77E2" w:rsidRDefault="00F33C70" w:rsidP="00D04655">
            <w:pPr>
              <w:rPr>
                <w:rFonts w:eastAsia="微軟正黑體" w:cstheme="minorHAnsi"/>
                <w:lang w:eastAsia="zh-HK"/>
              </w:rPr>
            </w:pPr>
          </w:p>
          <w:p w:rsidR="00F33C70" w:rsidRPr="00CA77E2" w:rsidRDefault="00F33C70" w:rsidP="00D04655">
            <w:pPr>
              <w:rPr>
                <w:rFonts w:eastAsia="微軟正黑體" w:cstheme="minorHAnsi"/>
                <w:lang w:eastAsia="zh-HK"/>
              </w:rPr>
            </w:pPr>
            <w:r w:rsidRPr="00CA77E2">
              <w:rPr>
                <w:rFonts w:eastAsia="微軟正黑體" w:cstheme="minorHAnsi"/>
                <w:lang w:eastAsia="zh-HK"/>
              </w:rPr>
              <w:t xml:space="preserve"> </w:t>
            </w:r>
          </w:p>
        </w:tc>
        <w:tc>
          <w:tcPr>
            <w:tcW w:w="2784" w:type="dxa"/>
          </w:tcPr>
          <w:p w:rsidR="00F33C70" w:rsidRPr="00CA77E2" w:rsidRDefault="00F33C70" w:rsidP="007B60F5">
            <w:pPr>
              <w:rPr>
                <w:rFonts w:eastAsia="微軟正黑體" w:cstheme="minorHAnsi"/>
                <w:b/>
                <w:u w:val="single"/>
                <w:lang w:eastAsia="zh-HK"/>
              </w:rPr>
            </w:pPr>
            <w:r w:rsidRPr="00CA77E2">
              <w:rPr>
                <w:rFonts w:eastAsia="微軟正黑體" w:cstheme="minorHAnsi"/>
                <w:b/>
                <w:u w:val="single"/>
                <w:lang w:eastAsia="zh-HK"/>
              </w:rPr>
              <w:t>Highlights</w:t>
            </w:r>
          </w:p>
          <w:p w:rsidR="00F33C70" w:rsidRPr="00CA77E2" w:rsidRDefault="00F33C70" w:rsidP="001F674B">
            <w:pPr>
              <w:rPr>
                <w:rFonts w:eastAsia="微軟正黑體" w:cstheme="minorHAnsi"/>
                <w:lang w:eastAsia="zh-HK"/>
              </w:rPr>
            </w:pPr>
            <w:r w:rsidRPr="00CA77E2">
              <w:rPr>
                <w:rFonts w:eastAsia="微軟正黑體" w:cstheme="minorHAnsi"/>
                <w:lang w:eastAsia="zh-HK"/>
              </w:rPr>
              <w:t>Health screening test</w:t>
            </w:r>
          </w:p>
          <w:p w:rsidR="00F33C70" w:rsidRPr="00CA77E2" w:rsidRDefault="00F33C70" w:rsidP="00F33C70">
            <w:pPr>
              <w:pStyle w:val="ListParagraph"/>
              <w:numPr>
                <w:ilvl w:val="0"/>
                <w:numId w:val="4"/>
              </w:numPr>
              <w:rPr>
                <w:rFonts w:eastAsia="微軟正黑體" w:cstheme="minorHAnsi"/>
                <w:lang w:eastAsia="zh-HK"/>
              </w:rPr>
            </w:pPr>
            <w:r w:rsidRPr="00CA77E2">
              <w:rPr>
                <w:rFonts w:eastAsia="微軟正黑體" w:cstheme="minorHAnsi"/>
                <w:lang w:eastAsia="zh-HK"/>
              </w:rPr>
              <w:t>Interactive cognitive tests</w:t>
            </w:r>
          </w:p>
          <w:p w:rsidR="00F33C70" w:rsidRPr="00CA77E2" w:rsidRDefault="00F33C70" w:rsidP="00D04655">
            <w:pPr>
              <w:ind w:left="171"/>
              <w:rPr>
                <w:rFonts w:eastAsia="微軟正黑體" w:cstheme="minorHAnsi"/>
                <w:lang w:eastAsia="zh-HK"/>
              </w:rPr>
            </w:pPr>
          </w:p>
          <w:p w:rsidR="00F33C70" w:rsidRPr="00CA77E2" w:rsidRDefault="00F33C70" w:rsidP="001F674B">
            <w:pPr>
              <w:rPr>
                <w:rFonts w:eastAsia="微軟正黑體" w:cstheme="minorHAnsi"/>
                <w:lang w:eastAsia="zh-HK"/>
              </w:rPr>
            </w:pPr>
            <w:r w:rsidRPr="00CA77E2">
              <w:rPr>
                <w:rFonts w:eastAsia="微軟正黑體" w:cstheme="minorHAnsi"/>
                <w:lang w:eastAsia="zh-HK"/>
              </w:rPr>
              <w:t>Exercise</w:t>
            </w:r>
          </w:p>
          <w:p w:rsidR="00F33C70" w:rsidRPr="00CA77E2" w:rsidRDefault="00F33C70" w:rsidP="00F33C70">
            <w:pPr>
              <w:pStyle w:val="ListParagraph"/>
              <w:numPr>
                <w:ilvl w:val="0"/>
                <w:numId w:val="4"/>
              </w:numPr>
              <w:rPr>
                <w:rFonts w:eastAsia="微軟正黑體" w:cstheme="minorHAnsi"/>
                <w:lang w:eastAsia="zh-HK"/>
              </w:rPr>
            </w:pPr>
            <w:r w:rsidRPr="00CA77E2">
              <w:rPr>
                <w:rFonts w:eastAsia="微軟正黑體" w:cstheme="minorHAnsi"/>
                <w:lang w:eastAsia="zh-HK"/>
              </w:rPr>
              <w:t>E</w:t>
            </w:r>
            <w:r w:rsidR="001F674B" w:rsidRPr="00CA77E2">
              <w:rPr>
                <w:rFonts w:eastAsia="微軟正黑體" w:cstheme="minorHAnsi"/>
                <w:lang w:eastAsia="zh-HK"/>
              </w:rPr>
              <w:t>ight brain health exercise</w:t>
            </w:r>
          </w:p>
          <w:p w:rsidR="00F33C70" w:rsidRPr="00CA77E2" w:rsidRDefault="00F33C70" w:rsidP="00F33C70">
            <w:pPr>
              <w:pStyle w:val="ListParagraph"/>
              <w:numPr>
                <w:ilvl w:val="0"/>
                <w:numId w:val="4"/>
              </w:numPr>
              <w:rPr>
                <w:rFonts w:eastAsia="微軟正黑體" w:cstheme="minorHAnsi"/>
                <w:lang w:eastAsia="zh-HK"/>
              </w:rPr>
            </w:pPr>
            <w:r w:rsidRPr="00CA77E2">
              <w:rPr>
                <w:rFonts w:eastAsia="微軟正黑體" w:cstheme="minorHAnsi"/>
                <w:lang w:eastAsia="zh-HK"/>
              </w:rPr>
              <w:t xml:space="preserve">Brain health finger </w:t>
            </w:r>
            <w:r w:rsidR="001F674B" w:rsidRPr="00CA77E2">
              <w:rPr>
                <w:rFonts w:eastAsia="微軟正黑體" w:cstheme="minorHAnsi"/>
                <w:lang w:eastAsia="zh-HK"/>
              </w:rPr>
              <w:t xml:space="preserve"> exercise</w:t>
            </w:r>
          </w:p>
          <w:p w:rsidR="001F674B" w:rsidRPr="00CA77E2" w:rsidRDefault="001F674B" w:rsidP="001F674B">
            <w:pPr>
              <w:pStyle w:val="ListParagraph"/>
              <w:ind w:left="360"/>
              <w:rPr>
                <w:rFonts w:eastAsia="微軟正黑體" w:cstheme="minorHAnsi"/>
                <w:lang w:eastAsia="zh-HK"/>
              </w:rPr>
            </w:pPr>
          </w:p>
          <w:p w:rsidR="00F33C70" w:rsidRPr="00CA77E2" w:rsidRDefault="00F33C70" w:rsidP="001F674B">
            <w:pPr>
              <w:rPr>
                <w:rFonts w:eastAsia="微軟正黑體" w:cstheme="minorHAnsi"/>
                <w:lang w:eastAsia="zh-HK"/>
              </w:rPr>
            </w:pPr>
            <w:r w:rsidRPr="00CA77E2">
              <w:rPr>
                <w:rFonts w:eastAsia="微軟正黑體" w:cstheme="minorHAnsi"/>
                <w:lang w:eastAsia="zh-HK"/>
              </w:rPr>
              <w:t>Talk and Self-management session</w:t>
            </w:r>
          </w:p>
          <w:p w:rsidR="00F33C70" w:rsidRPr="00CA77E2" w:rsidRDefault="00F33C70" w:rsidP="00F33C70">
            <w:pPr>
              <w:pStyle w:val="ListParagraph"/>
              <w:numPr>
                <w:ilvl w:val="0"/>
                <w:numId w:val="4"/>
              </w:numPr>
              <w:rPr>
                <w:rFonts w:eastAsia="微軟正黑體" w:cstheme="minorHAnsi"/>
                <w:lang w:eastAsia="zh-HK"/>
              </w:rPr>
            </w:pPr>
            <w:r w:rsidRPr="00CA77E2">
              <w:rPr>
                <w:rFonts w:eastAsia="微軟正黑體" w:cstheme="minorHAnsi"/>
                <w:lang w:eastAsia="zh-HK"/>
              </w:rPr>
              <w:t xml:space="preserve">Diet and daily living </w:t>
            </w:r>
            <w:r w:rsidR="001F674B" w:rsidRPr="00CA77E2">
              <w:rPr>
                <w:rFonts w:eastAsia="微軟正黑體" w:cstheme="minorHAnsi"/>
                <w:lang w:eastAsia="zh-HK"/>
              </w:rPr>
              <w:t xml:space="preserve">habits </w:t>
            </w:r>
            <w:r w:rsidRPr="00CA77E2">
              <w:rPr>
                <w:rFonts w:eastAsia="微軟正黑體" w:cstheme="minorHAnsi"/>
                <w:lang w:eastAsia="zh-HK"/>
              </w:rPr>
              <w:t xml:space="preserve">for better brain health </w:t>
            </w:r>
          </w:p>
          <w:p w:rsidR="00F33C70" w:rsidRPr="00CA77E2" w:rsidRDefault="00F33C70" w:rsidP="00F33C70">
            <w:pPr>
              <w:pStyle w:val="ListParagraph"/>
              <w:numPr>
                <w:ilvl w:val="0"/>
                <w:numId w:val="4"/>
              </w:numPr>
              <w:rPr>
                <w:rFonts w:eastAsia="微軟正黑體" w:cstheme="minorHAnsi"/>
                <w:lang w:eastAsia="zh-HK"/>
              </w:rPr>
            </w:pPr>
            <w:r w:rsidRPr="00CA77E2">
              <w:rPr>
                <w:rFonts w:eastAsia="微軟正黑體" w:cstheme="minorHAnsi"/>
                <w:lang w:eastAsia="zh-HK"/>
              </w:rPr>
              <w:t>Memory aids, tools and strategies</w:t>
            </w:r>
          </w:p>
          <w:p w:rsidR="00F33C70" w:rsidRPr="00CA77E2" w:rsidRDefault="00F33C70" w:rsidP="00D04655">
            <w:pPr>
              <w:pStyle w:val="ListParagraph"/>
              <w:ind w:left="171"/>
              <w:rPr>
                <w:rFonts w:eastAsia="微軟正黑體" w:cstheme="minorHAnsi"/>
                <w:lang w:eastAsia="zh-HK"/>
              </w:rPr>
            </w:pPr>
          </w:p>
        </w:tc>
        <w:tc>
          <w:tcPr>
            <w:tcW w:w="2892" w:type="dxa"/>
          </w:tcPr>
          <w:p w:rsidR="00F33C70" w:rsidRPr="00CA77E2" w:rsidRDefault="00F33C70" w:rsidP="007B60F5">
            <w:pPr>
              <w:rPr>
                <w:rFonts w:eastAsia="微軟正黑體" w:cstheme="minorHAnsi"/>
                <w:b/>
                <w:u w:val="single"/>
                <w:lang w:eastAsia="zh-HK"/>
              </w:rPr>
            </w:pPr>
            <w:r w:rsidRPr="00CA77E2">
              <w:rPr>
                <w:rFonts w:eastAsia="微軟正黑體" w:cstheme="minorHAnsi"/>
                <w:b/>
                <w:u w:val="single"/>
                <w:lang w:eastAsia="zh-HK"/>
              </w:rPr>
              <w:t>Highlights</w:t>
            </w:r>
          </w:p>
          <w:p w:rsidR="00F33C70" w:rsidRPr="00CA77E2" w:rsidRDefault="00F33C70" w:rsidP="001F674B">
            <w:pPr>
              <w:rPr>
                <w:rFonts w:eastAsia="微軟正黑體" w:cstheme="minorHAnsi"/>
                <w:lang w:eastAsia="zh-HK"/>
              </w:rPr>
            </w:pPr>
            <w:r w:rsidRPr="00CA77E2">
              <w:rPr>
                <w:rFonts w:eastAsia="微軟正黑體" w:cstheme="minorHAnsi"/>
                <w:lang w:eastAsia="zh-HK"/>
              </w:rPr>
              <w:t>Health screening test</w:t>
            </w:r>
          </w:p>
          <w:p w:rsidR="00F33C70" w:rsidRPr="00CA77E2" w:rsidRDefault="00F33C70" w:rsidP="00F33C70">
            <w:pPr>
              <w:pStyle w:val="ListParagraph"/>
              <w:numPr>
                <w:ilvl w:val="0"/>
                <w:numId w:val="4"/>
              </w:numPr>
              <w:rPr>
                <w:rFonts w:eastAsia="微軟正黑體" w:cstheme="minorHAnsi"/>
                <w:lang w:eastAsia="zh-HK"/>
              </w:rPr>
            </w:pPr>
            <w:r w:rsidRPr="00CA77E2">
              <w:rPr>
                <w:rFonts w:eastAsia="微軟正黑體" w:cstheme="minorHAnsi"/>
                <w:lang w:eastAsia="zh-HK"/>
              </w:rPr>
              <w:t>Body age</w:t>
            </w:r>
          </w:p>
          <w:p w:rsidR="00F33C70" w:rsidRDefault="001F674B" w:rsidP="00F33C70">
            <w:pPr>
              <w:pStyle w:val="ListParagraph"/>
              <w:numPr>
                <w:ilvl w:val="0"/>
                <w:numId w:val="4"/>
              </w:numPr>
              <w:rPr>
                <w:rFonts w:eastAsia="微軟正黑體" w:cstheme="minorHAnsi"/>
                <w:lang w:eastAsia="zh-HK"/>
              </w:rPr>
            </w:pPr>
            <w:r w:rsidRPr="00CA77E2">
              <w:rPr>
                <w:rFonts w:eastAsia="微軟正黑體" w:cstheme="minorHAnsi"/>
                <w:lang w:eastAsia="zh-HK"/>
              </w:rPr>
              <w:t>V</w:t>
            </w:r>
            <w:r w:rsidR="00F33C70" w:rsidRPr="00CA77E2">
              <w:rPr>
                <w:rFonts w:eastAsia="微軟正黑體" w:cstheme="minorHAnsi"/>
                <w:lang w:eastAsia="zh-HK"/>
              </w:rPr>
              <w:t>isceral fat index</w:t>
            </w:r>
          </w:p>
          <w:p w:rsidR="000E1B03" w:rsidRPr="00CA77E2" w:rsidRDefault="000E1B03" w:rsidP="000E1B03">
            <w:pPr>
              <w:pStyle w:val="ListParagraph"/>
              <w:numPr>
                <w:ilvl w:val="0"/>
                <w:numId w:val="4"/>
              </w:numPr>
              <w:rPr>
                <w:rFonts w:eastAsia="微軟正黑體" w:cstheme="minorHAnsi"/>
                <w:lang w:eastAsia="zh-HK"/>
              </w:rPr>
            </w:pPr>
            <w:r>
              <w:rPr>
                <w:rFonts w:eastAsia="微軟正黑體" w:cstheme="minorHAnsi"/>
                <w:lang w:eastAsia="zh-HK"/>
              </w:rPr>
              <w:t>S</w:t>
            </w:r>
            <w:bookmarkStart w:id="0" w:name="_GoBack"/>
            <w:bookmarkEnd w:id="0"/>
            <w:r w:rsidRPr="000E1B03">
              <w:rPr>
                <w:rFonts w:eastAsia="微軟正黑體" w:cstheme="minorHAnsi"/>
                <w:lang w:eastAsia="zh-HK"/>
              </w:rPr>
              <w:t>tiffness of blood vessels</w:t>
            </w:r>
          </w:p>
          <w:p w:rsidR="00F33C70" w:rsidRPr="00CA77E2" w:rsidRDefault="00F33C70" w:rsidP="00D04655">
            <w:pPr>
              <w:pStyle w:val="ListParagraph"/>
              <w:ind w:left="531"/>
              <w:rPr>
                <w:rFonts w:eastAsia="微軟正黑體" w:cstheme="minorHAnsi"/>
                <w:lang w:eastAsia="zh-HK"/>
              </w:rPr>
            </w:pPr>
          </w:p>
          <w:p w:rsidR="00F33C70" w:rsidRPr="00CA77E2" w:rsidRDefault="00F33C70" w:rsidP="001F674B">
            <w:pPr>
              <w:rPr>
                <w:rFonts w:eastAsia="微軟正黑體" w:cstheme="minorHAnsi"/>
                <w:lang w:eastAsia="zh-HK"/>
              </w:rPr>
            </w:pPr>
            <w:r w:rsidRPr="00CA77E2">
              <w:rPr>
                <w:rFonts w:eastAsia="微軟正黑體" w:cstheme="minorHAnsi"/>
                <w:lang w:eastAsia="zh-HK"/>
              </w:rPr>
              <w:t>Exercise</w:t>
            </w:r>
          </w:p>
          <w:p w:rsidR="00F33C70" w:rsidRPr="00CA77E2" w:rsidRDefault="00F33C70" w:rsidP="00F33C70">
            <w:pPr>
              <w:pStyle w:val="ListParagraph"/>
              <w:numPr>
                <w:ilvl w:val="0"/>
                <w:numId w:val="4"/>
              </w:numPr>
              <w:rPr>
                <w:rFonts w:eastAsia="微軟正黑體" w:cstheme="minorHAnsi"/>
                <w:lang w:eastAsia="zh-HK"/>
              </w:rPr>
            </w:pPr>
            <w:r w:rsidRPr="00CA77E2">
              <w:rPr>
                <w:rFonts w:eastAsia="微軟正黑體" w:cstheme="minorHAnsi"/>
                <w:lang w:eastAsia="zh-HK"/>
              </w:rPr>
              <w:t xml:space="preserve">Seated Baduanjin qigong </w:t>
            </w:r>
          </w:p>
          <w:p w:rsidR="00F33C70" w:rsidRPr="00CA77E2" w:rsidRDefault="00F33C70" w:rsidP="00D04655">
            <w:pPr>
              <w:pStyle w:val="ListParagraph"/>
              <w:ind w:left="531"/>
              <w:rPr>
                <w:rFonts w:eastAsia="微軟正黑體" w:cstheme="minorHAnsi"/>
                <w:lang w:eastAsia="zh-HK"/>
              </w:rPr>
            </w:pPr>
          </w:p>
          <w:p w:rsidR="00F33C70" w:rsidRPr="00CA77E2" w:rsidRDefault="00F33C70" w:rsidP="001F674B">
            <w:pPr>
              <w:rPr>
                <w:rFonts w:eastAsia="微軟正黑體" w:cstheme="minorHAnsi"/>
                <w:lang w:eastAsia="zh-HK"/>
              </w:rPr>
            </w:pPr>
            <w:r w:rsidRPr="00CA77E2">
              <w:rPr>
                <w:rFonts w:eastAsia="微軟正黑體" w:cstheme="minorHAnsi"/>
                <w:lang w:eastAsia="zh-HK"/>
              </w:rPr>
              <w:t>Talk and Self-management session</w:t>
            </w:r>
          </w:p>
          <w:p w:rsidR="00F33C70" w:rsidRPr="00CA77E2" w:rsidRDefault="00F33C70" w:rsidP="00F33C70">
            <w:pPr>
              <w:pStyle w:val="ListParagraph"/>
              <w:numPr>
                <w:ilvl w:val="0"/>
                <w:numId w:val="4"/>
              </w:numPr>
              <w:rPr>
                <w:rFonts w:eastAsia="微軟正黑體" w:cstheme="minorHAnsi"/>
                <w:lang w:eastAsia="zh-HK"/>
              </w:rPr>
            </w:pPr>
            <w:r w:rsidRPr="00CA77E2">
              <w:rPr>
                <w:rFonts w:eastAsia="微軟正黑體" w:cstheme="minorHAnsi"/>
                <w:lang w:eastAsia="zh-HK"/>
              </w:rPr>
              <w:t xml:space="preserve">Tips for </w:t>
            </w:r>
            <w:r w:rsidR="001F674B" w:rsidRPr="00CA77E2">
              <w:rPr>
                <w:rFonts w:eastAsia="微軟正黑體" w:cstheme="minorHAnsi"/>
                <w:lang w:eastAsia="zh-HK"/>
              </w:rPr>
              <w:t>h</w:t>
            </w:r>
            <w:r w:rsidRPr="00CA77E2">
              <w:rPr>
                <w:rFonts w:eastAsia="微軟正黑體" w:cstheme="minorHAnsi"/>
                <w:lang w:eastAsia="zh-HK"/>
              </w:rPr>
              <w:t>ealthy diet</w:t>
            </w:r>
          </w:p>
          <w:p w:rsidR="00F33C70" w:rsidRPr="00CA77E2" w:rsidRDefault="00F33C70" w:rsidP="00F33C70">
            <w:pPr>
              <w:pStyle w:val="ListParagraph"/>
              <w:numPr>
                <w:ilvl w:val="0"/>
                <w:numId w:val="4"/>
              </w:numPr>
              <w:rPr>
                <w:rFonts w:eastAsia="微軟正黑體" w:cstheme="minorHAnsi"/>
                <w:lang w:eastAsia="zh-HK"/>
              </w:rPr>
            </w:pPr>
            <w:r w:rsidRPr="00CA77E2">
              <w:rPr>
                <w:rFonts w:eastAsia="微軟正黑體" w:cstheme="minorHAnsi"/>
                <w:lang w:eastAsia="zh-HK"/>
              </w:rPr>
              <w:t>Daily living aids</w:t>
            </w:r>
          </w:p>
          <w:p w:rsidR="00F33C70" w:rsidRPr="00CA77E2" w:rsidRDefault="00F33C70" w:rsidP="00D04655">
            <w:pPr>
              <w:rPr>
                <w:rFonts w:eastAsia="微軟正黑體" w:cstheme="minorHAnsi"/>
                <w:lang w:eastAsia="zh-HK"/>
              </w:rPr>
            </w:pPr>
          </w:p>
        </w:tc>
      </w:tr>
    </w:tbl>
    <w:p w:rsidR="00CA77E2" w:rsidRPr="00CA77E2" w:rsidRDefault="00CA77E2" w:rsidP="00F33C70">
      <w:pPr>
        <w:rPr>
          <w:rFonts w:eastAsia="微軟正黑體" w:cstheme="minorHAnsi"/>
          <w:b/>
          <w:sz w:val="32"/>
          <w:szCs w:val="32"/>
          <w:lang w:val="en-HK" w:eastAsia="zh-HK"/>
        </w:rPr>
      </w:pPr>
    </w:p>
    <w:p w:rsidR="00CA77E2" w:rsidRPr="00CA77E2" w:rsidRDefault="00CA77E2">
      <w:pPr>
        <w:rPr>
          <w:rFonts w:eastAsia="微軟正黑體" w:cstheme="minorHAnsi"/>
          <w:b/>
          <w:sz w:val="32"/>
          <w:szCs w:val="32"/>
          <w:lang w:val="en-HK" w:eastAsia="zh-HK"/>
        </w:rPr>
      </w:pPr>
      <w:r w:rsidRPr="00CA77E2">
        <w:rPr>
          <w:rFonts w:eastAsia="微軟正黑體" w:cstheme="minorHAnsi"/>
          <w:b/>
          <w:sz w:val="32"/>
          <w:szCs w:val="32"/>
          <w:lang w:val="en-HK" w:eastAsia="zh-HK"/>
        </w:rPr>
        <w:lastRenderedPageBreak/>
        <w:br w:type="page"/>
      </w:r>
    </w:p>
    <w:p w:rsidR="00F33C70" w:rsidRPr="00CA77E2" w:rsidRDefault="00F33C70" w:rsidP="00F33C70">
      <w:pPr>
        <w:rPr>
          <w:rFonts w:eastAsia="微軟正黑體" w:cstheme="minorHAnsi"/>
          <w:b/>
          <w:sz w:val="28"/>
          <w:szCs w:val="28"/>
          <w:highlight w:val="cyan"/>
          <w:lang w:val="en-HK" w:eastAsia="zh-HK"/>
        </w:rPr>
      </w:pPr>
      <w:r w:rsidRPr="00CA77E2">
        <w:rPr>
          <w:rFonts w:eastAsia="微軟正黑體" w:cstheme="minorHAnsi"/>
          <w:b/>
          <w:sz w:val="28"/>
          <w:szCs w:val="28"/>
          <w:lang w:val="en-HK" w:eastAsia="zh-HK"/>
        </w:rPr>
        <w:lastRenderedPageBreak/>
        <w:t xml:space="preserve">Introduction </w:t>
      </w:r>
    </w:p>
    <w:p w:rsidR="00F33C70" w:rsidRPr="00CA77E2" w:rsidRDefault="00F33C70" w:rsidP="00F33C70">
      <w:pPr>
        <w:rPr>
          <w:rFonts w:eastAsia="微軟正黑體" w:cstheme="minorHAnsi"/>
          <w:lang w:val="en-HK" w:eastAsia="zh-HK"/>
        </w:rPr>
      </w:pPr>
      <w:r w:rsidRPr="00CA77E2">
        <w:rPr>
          <w:rFonts w:eastAsia="微軟正黑體" w:cstheme="minorHAnsi"/>
          <w:lang w:val="en-HK" w:eastAsia="zh-HK"/>
        </w:rPr>
        <w:t xml:space="preserve">To raise </w:t>
      </w:r>
      <w:r w:rsidR="00CA77E2" w:rsidRPr="00CA77E2">
        <w:rPr>
          <w:rFonts w:eastAsia="微軟正黑體" w:cstheme="minorHAnsi"/>
          <w:b/>
          <w:lang w:val="en-HK" w:eastAsia="zh-HK"/>
        </w:rPr>
        <w:t>health awareness</w:t>
      </w:r>
      <w:r w:rsidR="00CA77E2" w:rsidRPr="00CA77E2">
        <w:rPr>
          <w:rFonts w:eastAsia="微軟正黑體" w:cstheme="minorHAnsi"/>
          <w:lang w:val="en-HK" w:eastAsia="zh-HK"/>
        </w:rPr>
        <w:t xml:space="preserve"> </w:t>
      </w:r>
      <w:r w:rsidRPr="00CA77E2">
        <w:rPr>
          <w:rFonts w:eastAsia="微軟正黑體" w:cstheme="minorHAnsi"/>
          <w:lang w:val="en-HK" w:eastAsia="zh-HK"/>
        </w:rPr>
        <w:t xml:space="preserve">in elderly people, five thematic tours are designed to screen </w:t>
      </w:r>
      <w:r w:rsidR="00CA77E2" w:rsidRPr="00CA77E2">
        <w:rPr>
          <w:rFonts w:eastAsia="微軟正黑體" w:cstheme="minorHAnsi"/>
          <w:lang w:val="en-HK" w:eastAsia="zh-HK"/>
        </w:rPr>
        <w:t xml:space="preserve">their body functions, including: </w:t>
      </w:r>
      <w:r w:rsidRPr="00CA77E2">
        <w:rPr>
          <w:rFonts w:eastAsia="微軟正黑體" w:cstheme="minorHAnsi"/>
          <w:lang w:val="en-HK" w:eastAsia="zh-HK"/>
        </w:rPr>
        <w:t xml:space="preserve">healthy ageing, </w:t>
      </w:r>
      <w:r w:rsidR="00CA77E2" w:rsidRPr="00CA77E2">
        <w:rPr>
          <w:rFonts w:eastAsia="微軟正黑體" w:cstheme="minorHAnsi"/>
          <w:lang w:val="en-HK" w:eastAsia="zh-HK"/>
        </w:rPr>
        <w:t xml:space="preserve">brain health, </w:t>
      </w:r>
      <w:r w:rsidRPr="00CA77E2">
        <w:rPr>
          <w:rFonts w:eastAsia="微軟正黑體" w:cstheme="minorHAnsi"/>
          <w:lang w:val="en-HK" w:eastAsia="zh-HK"/>
        </w:rPr>
        <w:t>visual health</w:t>
      </w:r>
      <w:r w:rsidR="00CA77E2" w:rsidRPr="00CA77E2">
        <w:rPr>
          <w:rFonts w:eastAsia="微軟正黑體" w:cstheme="minorHAnsi"/>
          <w:lang w:val="en-HK" w:eastAsia="zh-HK"/>
        </w:rPr>
        <w:t>, joint health, sarcopenia and fall prevention</w:t>
      </w:r>
      <w:r w:rsidRPr="00CA77E2">
        <w:rPr>
          <w:rFonts w:eastAsia="微軟正黑體" w:cstheme="minorHAnsi"/>
          <w:lang w:val="en-HK" w:eastAsia="zh-HK"/>
        </w:rPr>
        <w:t>.</w:t>
      </w:r>
    </w:p>
    <w:p w:rsidR="00CA77E2" w:rsidRPr="00CA77E2" w:rsidRDefault="00CA77E2" w:rsidP="00F33C70">
      <w:pPr>
        <w:rPr>
          <w:rFonts w:eastAsia="微軟正黑體" w:cstheme="minorHAnsi"/>
          <w:lang w:val="en-HK" w:eastAsia="zh-HK"/>
        </w:rPr>
      </w:pPr>
    </w:p>
    <w:p w:rsidR="00CA77E2" w:rsidRPr="00CA77E2" w:rsidRDefault="00CA77E2" w:rsidP="00CA77E2">
      <w:pPr>
        <w:rPr>
          <w:rFonts w:eastAsia="微軟正黑體" w:cstheme="minorHAnsi"/>
          <w:b/>
          <w:lang w:val="en-HK" w:eastAsia="zh-HK"/>
        </w:rPr>
      </w:pPr>
      <w:r w:rsidRPr="00CA77E2">
        <w:rPr>
          <w:rFonts w:eastAsia="微軟正黑體" w:cstheme="minorHAnsi"/>
          <w:b/>
          <w:lang w:val="en-HK" w:eastAsia="zh-HK"/>
        </w:rPr>
        <w:t>Objectives</w:t>
      </w:r>
    </w:p>
    <w:p w:rsidR="00CA77E2" w:rsidRPr="00CA77E2" w:rsidRDefault="00CA77E2" w:rsidP="00CA77E2">
      <w:pPr>
        <w:pStyle w:val="ListParagraph"/>
        <w:numPr>
          <w:ilvl w:val="0"/>
          <w:numId w:val="5"/>
        </w:numPr>
        <w:rPr>
          <w:rFonts w:eastAsia="微軟正黑體" w:cstheme="minorHAnsi"/>
          <w:lang w:val="en-HK" w:eastAsia="zh-HK"/>
        </w:rPr>
      </w:pPr>
      <w:r w:rsidRPr="00CA77E2">
        <w:rPr>
          <w:rFonts w:eastAsia="微軟正黑體" w:cstheme="minorHAnsi"/>
          <w:lang w:val="en-HK" w:eastAsia="zh-HK"/>
        </w:rPr>
        <w:t>Raise the elderly’s health awareness</w:t>
      </w:r>
    </w:p>
    <w:p w:rsidR="00CA77E2" w:rsidRPr="00CA77E2" w:rsidRDefault="00CA77E2" w:rsidP="00CA77E2">
      <w:pPr>
        <w:pStyle w:val="ListParagraph"/>
        <w:numPr>
          <w:ilvl w:val="0"/>
          <w:numId w:val="5"/>
        </w:numPr>
        <w:rPr>
          <w:rFonts w:eastAsia="微軟正黑體" w:cstheme="minorHAnsi"/>
          <w:lang w:val="en-HK" w:eastAsia="zh-HK"/>
        </w:rPr>
      </w:pPr>
      <w:r w:rsidRPr="00CA77E2">
        <w:rPr>
          <w:rFonts w:eastAsia="微軟正黑體" w:cstheme="minorHAnsi"/>
          <w:lang w:val="en-HK" w:eastAsia="zh-HK"/>
        </w:rPr>
        <w:t>Encourage to adopt a healthy lifestyle</w:t>
      </w:r>
    </w:p>
    <w:p w:rsidR="00CA77E2" w:rsidRPr="00CA77E2" w:rsidRDefault="00CA77E2" w:rsidP="00CA77E2">
      <w:pPr>
        <w:pStyle w:val="ListParagraph"/>
        <w:numPr>
          <w:ilvl w:val="0"/>
          <w:numId w:val="5"/>
        </w:numPr>
        <w:rPr>
          <w:rFonts w:eastAsia="微軟正黑體" w:cstheme="minorHAnsi"/>
          <w:lang w:val="en-HK" w:eastAsia="zh-HK"/>
        </w:rPr>
      </w:pPr>
      <w:r w:rsidRPr="00CA77E2">
        <w:rPr>
          <w:rFonts w:eastAsia="微軟正黑體" w:cstheme="minorHAnsi"/>
          <w:lang w:val="en-HK" w:eastAsia="zh-HK"/>
        </w:rPr>
        <w:t xml:space="preserve">Learn about the age-friendly home environment </w:t>
      </w:r>
    </w:p>
    <w:p w:rsidR="00F33C70" w:rsidRPr="009264BE" w:rsidRDefault="00CA77E2" w:rsidP="00F33C70">
      <w:pPr>
        <w:pStyle w:val="ListParagraph"/>
        <w:numPr>
          <w:ilvl w:val="0"/>
          <w:numId w:val="5"/>
        </w:numPr>
        <w:rPr>
          <w:rFonts w:eastAsia="微軟正黑體" w:cstheme="minorHAnsi"/>
          <w:lang w:val="en-HK" w:eastAsia="zh-HK"/>
        </w:rPr>
      </w:pPr>
      <w:r w:rsidRPr="00CA77E2">
        <w:rPr>
          <w:rFonts w:eastAsia="微軟正黑體" w:cstheme="minorHAnsi"/>
          <w:lang w:val="en-HK" w:eastAsia="zh-HK"/>
        </w:rPr>
        <w:t xml:space="preserve">Learn about </w:t>
      </w:r>
      <w:r w:rsidR="003532ED">
        <w:rPr>
          <w:rFonts w:eastAsia="微軟正黑體" w:cstheme="minorHAnsi"/>
          <w:lang w:val="en-HK" w:eastAsia="zh-HK"/>
        </w:rPr>
        <w:t xml:space="preserve">how </w:t>
      </w:r>
      <w:r w:rsidRPr="00CA77E2">
        <w:rPr>
          <w:rFonts w:eastAsia="微軟正黑體" w:cstheme="minorHAnsi"/>
          <w:lang w:val="en-HK" w:eastAsia="zh-HK"/>
        </w:rPr>
        <w:t xml:space="preserve">the assistive devices and </w:t>
      </w:r>
      <w:r w:rsidR="003532ED" w:rsidRPr="00CA77E2">
        <w:rPr>
          <w:rFonts w:eastAsia="微軟正黑體" w:cstheme="minorHAnsi"/>
          <w:lang w:val="en-HK" w:eastAsia="zh-HK"/>
        </w:rPr>
        <w:t>app</w:t>
      </w:r>
      <w:r w:rsidR="003532ED">
        <w:rPr>
          <w:rFonts w:eastAsia="微軟正黑體" w:cstheme="minorHAnsi"/>
          <w:lang w:val="en-HK" w:eastAsia="zh-HK"/>
        </w:rPr>
        <w:t>licatio</w:t>
      </w:r>
      <w:r w:rsidR="003532ED" w:rsidRPr="00CA77E2">
        <w:rPr>
          <w:rFonts w:eastAsia="微軟正黑體" w:cstheme="minorHAnsi"/>
          <w:lang w:val="en-HK" w:eastAsia="zh-HK"/>
        </w:rPr>
        <w:t>ns</w:t>
      </w:r>
      <w:r w:rsidRPr="00CA77E2">
        <w:rPr>
          <w:rFonts w:eastAsia="微軟正黑體" w:cstheme="minorHAnsi"/>
          <w:lang w:val="en-HK" w:eastAsia="zh-HK"/>
        </w:rPr>
        <w:t xml:space="preserve"> adapt to the changes of body functions</w:t>
      </w:r>
    </w:p>
    <w:p w:rsidR="00CA77E2" w:rsidRPr="00CA77E2" w:rsidRDefault="00CA77E2" w:rsidP="00F33C70">
      <w:pPr>
        <w:rPr>
          <w:rFonts w:eastAsia="微軟正黑體" w:cstheme="minorHAnsi"/>
          <w:b/>
          <w:bCs/>
          <w:lang w:val="en-HK" w:eastAsia="zh-HK"/>
        </w:rPr>
      </w:pPr>
    </w:p>
    <w:p w:rsidR="00F33C70" w:rsidRPr="00CA77E2" w:rsidRDefault="00F33C70" w:rsidP="00F33C70">
      <w:pPr>
        <w:rPr>
          <w:rFonts w:eastAsia="微軟正黑體" w:cstheme="minorHAnsi"/>
          <w:b/>
          <w:bCs/>
          <w:lang w:val="en-HK" w:eastAsia="zh-TW"/>
        </w:rPr>
      </w:pPr>
      <w:r w:rsidRPr="00CA77E2">
        <w:rPr>
          <w:rFonts w:eastAsia="微軟正黑體" w:cstheme="minorHAnsi"/>
          <w:b/>
          <w:bCs/>
          <w:lang w:val="en-HK" w:eastAsia="zh-TW"/>
        </w:rPr>
        <w:t>H</w:t>
      </w:r>
      <w:r w:rsidRPr="00CA77E2">
        <w:rPr>
          <w:rFonts w:eastAsia="微軟正黑體" w:cstheme="minorHAnsi"/>
          <w:b/>
          <w:bCs/>
          <w:lang w:val="en-HK" w:eastAsia="zh-HK"/>
        </w:rPr>
        <w:t>ighlights</w:t>
      </w:r>
    </w:p>
    <w:p w:rsidR="009264BE" w:rsidRDefault="00F33C70" w:rsidP="00F33C70">
      <w:pPr>
        <w:pStyle w:val="ListParagraph"/>
        <w:numPr>
          <w:ilvl w:val="0"/>
          <w:numId w:val="11"/>
        </w:numPr>
        <w:rPr>
          <w:rFonts w:eastAsia="微軟正黑體" w:cstheme="minorHAnsi"/>
          <w:lang w:val="en-HK" w:eastAsia="zh-TW"/>
        </w:rPr>
      </w:pPr>
      <w:r w:rsidRPr="009264BE">
        <w:rPr>
          <w:rFonts w:eastAsia="微軟正黑體" w:cstheme="minorHAnsi"/>
          <w:lang w:val="en-HK" w:eastAsia="zh-TW"/>
        </w:rPr>
        <w:t>Screening test</w:t>
      </w:r>
      <w:r w:rsidR="009264BE">
        <w:rPr>
          <w:rFonts w:eastAsia="微軟正黑體" w:cstheme="minorHAnsi"/>
          <w:lang w:val="en-HK" w:eastAsia="zh-TW"/>
        </w:rPr>
        <w:t xml:space="preserve">: </w:t>
      </w:r>
      <w:r w:rsidRPr="009264BE">
        <w:rPr>
          <w:rFonts w:eastAsia="微軟正黑體" w:cstheme="minorHAnsi"/>
          <w:lang w:val="en-HK" w:eastAsia="zh-HK"/>
        </w:rPr>
        <w:t>Health sc</w:t>
      </w:r>
      <w:r w:rsidR="009264BE">
        <w:rPr>
          <w:rFonts w:eastAsia="微軟正黑體" w:cstheme="minorHAnsi"/>
          <w:lang w:val="en-HK" w:eastAsia="zh-HK"/>
        </w:rPr>
        <w:t>reening test administered by a</w:t>
      </w:r>
      <w:r w:rsidRPr="009264BE">
        <w:rPr>
          <w:rFonts w:eastAsia="微軟正黑體" w:cstheme="minorHAnsi"/>
          <w:lang w:val="en-HK" w:eastAsia="zh-HK"/>
        </w:rPr>
        <w:t>mbassadors or staff with a report of screening results</w:t>
      </w:r>
    </w:p>
    <w:p w:rsidR="009264BE" w:rsidRDefault="00F33C70" w:rsidP="00F33C70">
      <w:pPr>
        <w:pStyle w:val="ListParagraph"/>
        <w:numPr>
          <w:ilvl w:val="0"/>
          <w:numId w:val="11"/>
        </w:numPr>
        <w:rPr>
          <w:rFonts w:eastAsia="微軟正黑體" w:cstheme="minorHAnsi"/>
          <w:lang w:val="en-HK" w:eastAsia="zh-TW"/>
        </w:rPr>
      </w:pPr>
      <w:r w:rsidRPr="009264BE">
        <w:rPr>
          <w:rFonts w:eastAsia="微軟正黑體" w:cstheme="minorHAnsi"/>
          <w:lang w:val="en-HK" w:eastAsia="zh-HK"/>
        </w:rPr>
        <w:t>Self-management</w:t>
      </w:r>
      <w:r w:rsidR="009264BE">
        <w:rPr>
          <w:rFonts w:eastAsia="微軟正黑體" w:cstheme="minorHAnsi"/>
          <w:lang w:val="en-HK" w:eastAsia="zh-HK"/>
        </w:rPr>
        <w:t xml:space="preserve">: </w:t>
      </w:r>
      <w:r w:rsidRPr="009264BE">
        <w:rPr>
          <w:rFonts w:eastAsia="微軟正黑體" w:cstheme="minorHAnsi"/>
          <w:lang w:val="en-HK" w:eastAsia="zh-TW"/>
        </w:rPr>
        <w:t>Adopt a healthy lifestyle through goal setting</w:t>
      </w:r>
    </w:p>
    <w:p w:rsidR="009264BE" w:rsidRPr="009264BE" w:rsidRDefault="009264BE" w:rsidP="009264BE">
      <w:pPr>
        <w:pStyle w:val="ListParagraph"/>
        <w:numPr>
          <w:ilvl w:val="0"/>
          <w:numId w:val="11"/>
        </w:numPr>
        <w:rPr>
          <w:rFonts w:eastAsia="微軟正黑體" w:cstheme="minorHAnsi"/>
          <w:lang w:val="en-HK" w:eastAsia="zh-TW"/>
        </w:rPr>
      </w:pPr>
      <w:r w:rsidRPr="009264BE">
        <w:rPr>
          <w:rFonts w:eastAsia="微軟正黑體" w:cstheme="minorHAnsi"/>
          <w:lang w:val="en-HK" w:eastAsia="zh-HK"/>
        </w:rPr>
        <w:t>Talk</w:t>
      </w:r>
      <w:r>
        <w:rPr>
          <w:rFonts w:eastAsia="微軟正黑體" w:cstheme="minorHAnsi"/>
          <w:lang w:val="en-HK" w:eastAsia="zh-HK"/>
        </w:rPr>
        <w:t xml:space="preserve">: </w:t>
      </w:r>
      <w:r w:rsidRPr="009264BE">
        <w:rPr>
          <w:rFonts w:eastAsia="微軟正黑體" w:cstheme="minorHAnsi"/>
          <w:lang w:val="en-HK" w:eastAsia="zh-TW"/>
        </w:rPr>
        <w:t>Talk on related topic and interpretation of screening test results</w:t>
      </w:r>
    </w:p>
    <w:p w:rsidR="009264BE" w:rsidRDefault="009264BE" w:rsidP="00F33C70">
      <w:pPr>
        <w:pStyle w:val="ListParagraph"/>
        <w:numPr>
          <w:ilvl w:val="0"/>
          <w:numId w:val="11"/>
        </w:numPr>
        <w:rPr>
          <w:rFonts w:eastAsia="微軟正黑體" w:cstheme="minorHAnsi"/>
          <w:lang w:val="en-HK" w:eastAsia="zh-TW"/>
        </w:rPr>
      </w:pPr>
      <w:r>
        <w:rPr>
          <w:rFonts w:eastAsia="微軟正黑體" w:cstheme="minorHAnsi"/>
          <w:lang w:val="en-HK" w:eastAsia="zh-TW"/>
        </w:rPr>
        <w:t xml:space="preserve">Exercise: </w:t>
      </w:r>
      <w:r w:rsidR="00F33C70" w:rsidRPr="009264BE">
        <w:rPr>
          <w:rFonts w:eastAsia="微軟正黑體" w:cstheme="minorHAnsi"/>
          <w:lang w:val="en-HK" w:eastAsia="zh-TW"/>
        </w:rPr>
        <w:t>Introduce related seated exercises</w:t>
      </w:r>
    </w:p>
    <w:p w:rsidR="00F33C70" w:rsidRPr="00CA77E2" w:rsidRDefault="00F33C70" w:rsidP="00F33C70">
      <w:pPr>
        <w:rPr>
          <w:rFonts w:eastAsia="微軟正黑體" w:cstheme="minorHAnsi"/>
          <w:lang w:val="en-HK" w:eastAsia="zh-TW"/>
        </w:rPr>
      </w:pPr>
    </w:p>
    <w:p w:rsidR="009264BE" w:rsidRDefault="009264BE">
      <w:pPr>
        <w:rPr>
          <w:rFonts w:eastAsia="微軟正黑體" w:cstheme="minorHAnsi"/>
          <w:lang w:val="en-HK" w:eastAsia="zh-TW"/>
        </w:rPr>
      </w:pPr>
      <w:r>
        <w:rPr>
          <w:rFonts w:eastAsia="微軟正黑體" w:cstheme="minorHAnsi"/>
          <w:lang w:val="en-HK" w:eastAsia="zh-TW"/>
        </w:rPr>
        <w:br w:type="page"/>
      </w:r>
    </w:p>
    <w:p w:rsidR="00F33C70" w:rsidRPr="009264BE" w:rsidRDefault="00F33C70" w:rsidP="00F33C70">
      <w:pPr>
        <w:rPr>
          <w:rFonts w:eastAsia="微軟正黑體" w:cstheme="minorHAnsi"/>
          <w:b/>
          <w:sz w:val="28"/>
          <w:szCs w:val="28"/>
          <w:highlight w:val="cyan"/>
          <w:lang w:val="en-HK" w:eastAsia="zh-HK"/>
        </w:rPr>
      </w:pPr>
      <w:r w:rsidRPr="009264BE">
        <w:rPr>
          <w:rFonts w:eastAsia="微軟正黑體" w:cstheme="minorHAnsi"/>
          <w:b/>
          <w:sz w:val="28"/>
          <w:szCs w:val="28"/>
          <w:lang w:val="en-HK" w:eastAsia="zh-HK"/>
        </w:rPr>
        <w:lastRenderedPageBreak/>
        <w:t>Concept of “Age-Friendly Home”</w:t>
      </w:r>
    </w:p>
    <w:p w:rsidR="00F33C70" w:rsidRPr="009264BE" w:rsidRDefault="00F33C70" w:rsidP="00F33C70">
      <w:pPr>
        <w:rPr>
          <w:rFonts w:eastAsia="微軟正黑體" w:cstheme="minorHAnsi"/>
          <w:bCs/>
          <w:lang w:val="en-HK" w:eastAsia="zh-HK"/>
        </w:rPr>
      </w:pPr>
      <w:r w:rsidRPr="009264BE">
        <w:rPr>
          <w:rFonts w:eastAsia="微軟正黑體" w:cstheme="minorHAnsi"/>
          <w:bCs/>
          <w:lang w:val="en-HK" w:eastAsia="zh-HK"/>
        </w:rPr>
        <w:t>The design of Health Exploration Tours is closely related to the fundamental concept of“Age-Friendly Home”of ERC</w:t>
      </w:r>
      <w:r w:rsidR="009264BE">
        <w:rPr>
          <w:rFonts w:eastAsia="微軟正黑體" w:cstheme="minorHAnsi"/>
          <w:bCs/>
          <w:lang w:val="en-HK" w:eastAsia="zh-HK"/>
        </w:rPr>
        <w:t>.</w:t>
      </w:r>
    </w:p>
    <w:p w:rsidR="00F33C70" w:rsidRPr="00CA77E2" w:rsidRDefault="00F33C70" w:rsidP="00F33C70">
      <w:pPr>
        <w:rPr>
          <w:rFonts w:eastAsia="微軟正黑體" w:cstheme="minorHAnsi"/>
          <w:b/>
          <w:bCs/>
          <w:lang w:val="en-HK" w:eastAsia="zh-HK"/>
        </w:rPr>
      </w:pPr>
    </w:p>
    <w:p w:rsidR="00F33C70" w:rsidRPr="00CA77E2" w:rsidRDefault="00F33C70" w:rsidP="007B60F5">
      <w:pPr>
        <w:rPr>
          <w:rFonts w:eastAsia="微軟正黑體" w:cstheme="minorHAnsi"/>
          <w:lang w:val="en-HK" w:eastAsia="zh-HK"/>
        </w:rPr>
      </w:pPr>
      <w:r w:rsidRPr="00CA77E2">
        <w:rPr>
          <w:rFonts w:eastAsia="微軟正黑體" w:cstheme="minorHAnsi"/>
          <w:b/>
          <w:bCs/>
          <w:lang w:val="en-HK" w:eastAsia="zh-HK"/>
        </w:rPr>
        <w:t>Elderly Lifestyle</w:t>
      </w:r>
    </w:p>
    <w:p w:rsidR="00F33C70" w:rsidRPr="00CA77E2" w:rsidRDefault="00F33C70" w:rsidP="00F33C70">
      <w:pPr>
        <w:rPr>
          <w:rFonts w:eastAsia="微軟正黑體" w:cstheme="minorHAnsi"/>
          <w:lang w:val="en-HK" w:eastAsia="zh-HK"/>
        </w:rPr>
      </w:pPr>
      <w:r w:rsidRPr="00CA77E2">
        <w:rPr>
          <w:rFonts w:eastAsia="微軟正黑體" w:cstheme="minorHAnsi"/>
          <w:lang w:val="en-HK" w:eastAsia="zh-HK"/>
        </w:rPr>
        <w:t>The elderly have their own preferences, habits and behaviours. A suitable home environment that caters their changing needs can facilitate the establishment of a healthy lifestyle.</w:t>
      </w:r>
    </w:p>
    <w:p w:rsidR="00F33C70" w:rsidRPr="00CA77E2" w:rsidRDefault="00F33C70" w:rsidP="00F33C70">
      <w:pPr>
        <w:rPr>
          <w:rFonts w:eastAsia="微軟正黑體" w:cstheme="minorHAnsi"/>
          <w:lang w:val="en-HK" w:eastAsia="zh-HK"/>
        </w:rPr>
      </w:pPr>
    </w:p>
    <w:p w:rsidR="00F33C70" w:rsidRPr="00CA77E2" w:rsidRDefault="00F33C70" w:rsidP="00F33C70">
      <w:pPr>
        <w:rPr>
          <w:rFonts w:eastAsia="微軟正黑體" w:cstheme="minorHAnsi"/>
          <w:b/>
          <w:bCs/>
          <w:lang w:val="en-HK" w:eastAsia="zh-HK"/>
        </w:rPr>
      </w:pPr>
      <w:r w:rsidRPr="00CA77E2">
        <w:rPr>
          <w:rFonts w:eastAsia="微軟正黑體" w:cstheme="minorHAnsi"/>
          <w:b/>
          <w:bCs/>
          <w:lang w:val="en-HK" w:eastAsia="zh-HK"/>
        </w:rPr>
        <w:t>Ageing Process</w:t>
      </w:r>
    </w:p>
    <w:p w:rsidR="00F33C70" w:rsidRPr="00CA77E2" w:rsidRDefault="00F33C70" w:rsidP="00F33C70">
      <w:pPr>
        <w:tabs>
          <w:tab w:val="left" w:pos="1740"/>
        </w:tabs>
        <w:rPr>
          <w:rFonts w:eastAsia="微軟正黑體" w:cstheme="minorHAnsi"/>
          <w:lang w:val="en-HK" w:eastAsia="zh-HK"/>
        </w:rPr>
      </w:pPr>
      <w:r w:rsidRPr="00CA77E2">
        <w:rPr>
          <w:rFonts w:eastAsia="微軟正黑體" w:cstheme="minorHAnsi"/>
          <w:lang w:val="en-HK" w:eastAsia="zh-HK"/>
        </w:rPr>
        <w:t>In the normal ageing process, the elderly will experience changes in their senses, cognition, physical functions and psychological aspects. Therefore, home modification is needed to meet their changing needs.</w:t>
      </w:r>
    </w:p>
    <w:p w:rsidR="00F33C70" w:rsidRPr="00CA77E2" w:rsidRDefault="00F33C70" w:rsidP="00F33C70">
      <w:pPr>
        <w:tabs>
          <w:tab w:val="left" w:pos="1740"/>
        </w:tabs>
        <w:rPr>
          <w:rFonts w:eastAsia="微軟正黑體" w:cstheme="minorHAnsi"/>
          <w:b/>
          <w:bCs/>
          <w:lang w:val="en-HK" w:eastAsia="zh-HK"/>
        </w:rPr>
      </w:pPr>
    </w:p>
    <w:p w:rsidR="00F33C70" w:rsidRPr="00CA77E2" w:rsidRDefault="00F33C70" w:rsidP="007B60F5">
      <w:pPr>
        <w:tabs>
          <w:tab w:val="left" w:pos="1740"/>
        </w:tabs>
        <w:rPr>
          <w:rFonts w:eastAsia="微軟正黑體" w:cstheme="minorHAnsi"/>
          <w:lang w:val="en-HK" w:eastAsia="zh-HK"/>
        </w:rPr>
      </w:pPr>
      <w:r w:rsidRPr="00CA77E2">
        <w:rPr>
          <w:rFonts w:eastAsia="微軟正黑體" w:cstheme="minorHAnsi"/>
          <w:b/>
          <w:bCs/>
          <w:lang w:val="en-HK" w:eastAsia="zh-HK"/>
        </w:rPr>
        <w:t>Environmental Factors</w:t>
      </w:r>
    </w:p>
    <w:p w:rsidR="00F33C70" w:rsidRPr="00CA77E2" w:rsidRDefault="00F33C70" w:rsidP="00F33C70">
      <w:pPr>
        <w:rPr>
          <w:rFonts w:eastAsia="微軟正黑體" w:cstheme="minorHAnsi"/>
          <w:bCs/>
          <w:lang w:eastAsia="zh-HK"/>
        </w:rPr>
      </w:pPr>
      <w:r w:rsidRPr="00CA77E2">
        <w:rPr>
          <w:rFonts w:eastAsia="微軟正黑體" w:cstheme="minorHAnsi"/>
          <w:bCs/>
          <w:lang w:eastAsia="zh-HK"/>
        </w:rPr>
        <w:t>It includes home and outdoor design and facilities as well as relevant home services that cater for different needs of the elderly.</w:t>
      </w:r>
    </w:p>
    <w:p w:rsidR="009264BE" w:rsidRDefault="009264BE" w:rsidP="00F33C70">
      <w:pPr>
        <w:rPr>
          <w:rFonts w:eastAsia="微軟正黑體" w:cstheme="minorHAnsi"/>
          <w:b/>
          <w:highlight w:val="yellow"/>
          <w:lang w:eastAsia="zh-HK"/>
        </w:rPr>
      </w:pPr>
    </w:p>
    <w:p w:rsidR="009264BE" w:rsidRPr="009264BE" w:rsidRDefault="009264BE" w:rsidP="00F33C70">
      <w:pPr>
        <w:rPr>
          <w:rFonts w:eastAsia="微軟正黑體" w:cstheme="minorHAnsi"/>
          <w:b/>
          <w:sz w:val="28"/>
          <w:szCs w:val="28"/>
          <w:highlight w:val="yellow"/>
          <w:lang w:eastAsia="zh-HK"/>
        </w:rPr>
      </w:pPr>
    </w:p>
    <w:p w:rsidR="00F33C70" w:rsidRPr="009264BE" w:rsidRDefault="00F33C70" w:rsidP="007B60F5">
      <w:pPr>
        <w:rPr>
          <w:rFonts w:eastAsia="微軟正黑體" w:cstheme="minorHAnsi"/>
          <w:sz w:val="28"/>
          <w:szCs w:val="28"/>
          <w:lang w:eastAsia="zh-HK"/>
        </w:rPr>
      </w:pPr>
      <w:r w:rsidRPr="009264BE">
        <w:rPr>
          <w:rFonts w:eastAsia="微軟正黑體" w:cstheme="minorHAnsi"/>
          <w:b/>
          <w:sz w:val="28"/>
          <w:szCs w:val="28"/>
          <w:lang w:val="en-HK" w:eastAsia="zh-HK"/>
        </w:rPr>
        <w:t>Activity Zones</w:t>
      </w:r>
    </w:p>
    <w:p w:rsidR="00F33C70" w:rsidRDefault="00F33C70" w:rsidP="00F33C70">
      <w:pPr>
        <w:rPr>
          <w:rFonts w:eastAsia="微軟正黑體" w:cstheme="minorHAnsi"/>
          <w:lang w:eastAsia="zh-HK"/>
        </w:rPr>
      </w:pPr>
      <w:r w:rsidRPr="00CA77E2">
        <w:rPr>
          <w:rFonts w:eastAsia="微軟正黑體" w:cstheme="minorHAnsi"/>
          <w:lang w:eastAsia="zh-HK"/>
        </w:rPr>
        <w:t xml:space="preserve">The four activities will be conducted in different zones. </w:t>
      </w:r>
    </w:p>
    <w:p w:rsidR="009264BE" w:rsidRPr="009264BE" w:rsidRDefault="009264BE" w:rsidP="009264BE">
      <w:pPr>
        <w:pStyle w:val="ListParagraph"/>
        <w:numPr>
          <w:ilvl w:val="0"/>
          <w:numId w:val="12"/>
        </w:numPr>
        <w:rPr>
          <w:rFonts w:eastAsia="微軟正黑體" w:cstheme="minorHAnsi"/>
          <w:lang w:eastAsia="zh-HK"/>
        </w:rPr>
      </w:pPr>
      <w:r>
        <w:rPr>
          <w:rFonts w:eastAsia="微軟正黑體" w:cstheme="minorHAnsi"/>
          <w:lang w:eastAsia="zh-HK"/>
        </w:rPr>
        <w:t xml:space="preserve">Healthy Ageing Zone: </w:t>
      </w:r>
      <w:r w:rsidRPr="009264BE">
        <w:rPr>
          <w:rFonts w:eastAsia="微軟正黑體" w:cstheme="minorHAnsi"/>
          <w:lang w:val="en-HK" w:eastAsia="zh-TW"/>
        </w:rPr>
        <w:t>Screening test</w:t>
      </w:r>
    </w:p>
    <w:p w:rsidR="009264BE" w:rsidRPr="009264BE" w:rsidRDefault="009264BE" w:rsidP="009264BE">
      <w:pPr>
        <w:pStyle w:val="ListParagraph"/>
        <w:numPr>
          <w:ilvl w:val="0"/>
          <w:numId w:val="12"/>
        </w:numPr>
        <w:rPr>
          <w:rFonts w:eastAsia="微軟正黑體" w:cstheme="minorHAnsi"/>
          <w:lang w:eastAsia="zh-HK"/>
        </w:rPr>
      </w:pPr>
      <w:r>
        <w:rPr>
          <w:rFonts w:eastAsia="微軟正黑體" w:cstheme="minorHAnsi"/>
          <w:lang w:val="en-HK" w:eastAsia="zh-TW"/>
        </w:rPr>
        <w:t>Expor-Age zone: Exercise</w:t>
      </w:r>
    </w:p>
    <w:p w:rsidR="009264BE" w:rsidRPr="009264BE" w:rsidRDefault="009264BE" w:rsidP="009264BE">
      <w:pPr>
        <w:pStyle w:val="ListParagraph"/>
        <w:numPr>
          <w:ilvl w:val="0"/>
          <w:numId w:val="12"/>
        </w:numPr>
        <w:rPr>
          <w:rFonts w:eastAsia="微軟正黑體" w:cstheme="minorHAnsi"/>
          <w:lang w:eastAsia="zh-HK"/>
        </w:rPr>
      </w:pPr>
      <w:r>
        <w:rPr>
          <w:rFonts w:eastAsia="微軟正黑體" w:cstheme="minorHAnsi"/>
          <w:lang w:val="en-HK" w:eastAsia="zh-TW"/>
        </w:rPr>
        <w:t>Multi-purpose Seminar Room: Self-management and Talk</w:t>
      </w:r>
    </w:p>
    <w:p w:rsidR="009264BE" w:rsidRDefault="009264BE">
      <w:pPr>
        <w:rPr>
          <w:rFonts w:eastAsia="微軟正黑體" w:cstheme="minorHAnsi"/>
          <w:b/>
          <w:lang w:val="en-HK" w:eastAsia="zh-HK"/>
        </w:rPr>
      </w:pPr>
      <w:r>
        <w:rPr>
          <w:rFonts w:eastAsia="微軟正黑體" w:cstheme="minorHAnsi"/>
          <w:b/>
          <w:lang w:val="en-HK" w:eastAsia="zh-HK"/>
        </w:rPr>
        <w:br w:type="page"/>
      </w:r>
    </w:p>
    <w:p w:rsidR="00F33C70" w:rsidRPr="009264BE" w:rsidRDefault="00F33C70" w:rsidP="00F33C70">
      <w:pPr>
        <w:rPr>
          <w:rFonts w:eastAsia="微軟正黑體" w:cstheme="minorHAnsi"/>
          <w:b/>
          <w:sz w:val="28"/>
          <w:szCs w:val="28"/>
          <w:highlight w:val="cyan"/>
          <w:lang w:val="en-HK" w:eastAsia="zh-HK"/>
        </w:rPr>
      </w:pPr>
      <w:r w:rsidRPr="009264BE">
        <w:rPr>
          <w:rFonts w:eastAsia="微軟正黑體" w:cstheme="minorHAnsi"/>
          <w:b/>
          <w:sz w:val="28"/>
          <w:szCs w:val="28"/>
          <w:lang w:val="en-HK" w:eastAsia="zh-TW"/>
        </w:rPr>
        <w:lastRenderedPageBreak/>
        <w:t>Visit Information</w:t>
      </w:r>
    </w:p>
    <w:p w:rsidR="00F33C70" w:rsidRPr="00CA77E2" w:rsidRDefault="00F33C70" w:rsidP="00F33C70">
      <w:pPr>
        <w:rPr>
          <w:rFonts w:eastAsia="微軟正黑體" w:cstheme="minorHAnsi"/>
          <w:b/>
          <w:lang w:eastAsia="zh-HK"/>
        </w:rPr>
      </w:pPr>
      <w:r w:rsidRPr="00CA77E2">
        <w:rPr>
          <w:rFonts w:eastAsia="微軟正黑體" w:cstheme="minorHAnsi"/>
          <w:b/>
          <w:lang w:eastAsia="zh-HK"/>
        </w:rPr>
        <w:t>Target</w:t>
      </w:r>
    </w:p>
    <w:p w:rsidR="00F33C70" w:rsidRPr="009264BE" w:rsidRDefault="00F33C70" w:rsidP="00F33C70">
      <w:pPr>
        <w:rPr>
          <w:rFonts w:eastAsia="微軟正黑體" w:cstheme="minorHAnsi"/>
          <w:lang w:eastAsia="zh-HK"/>
        </w:rPr>
      </w:pPr>
      <w:r w:rsidRPr="009264BE">
        <w:rPr>
          <w:rFonts w:eastAsia="微軟正黑體" w:cstheme="minorHAnsi"/>
          <w:lang w:eastAsia="zh-HK"/>
        </w:rPr>
        <w:t>People aged 60 or above</w:t>
      </w:r>
    </w:p>
    <w:p w:rsidR="007B60F5" w:rsidRPr="00CA77E2" w:rsidRDefault="007B60F5" w:rsidP="00F33C70">
      <w:pPr>
        <w:rPr>
          <w:rFonts w:eastAsia="微軟正黑體" w:cstheme="minorHAnsi"/>
          <w:b/>
          <w:lang w:eastAsia="zh-HK"/>
        </w:rPr>
      </w:pPr>
    </w:p>
    <w:p w:rsidR="00F33C70" w:rsidRPr="00CA77E2" w:rsidRDefault="00F33C70" w:rsidP="00F33C70">
      <w:pPr>
        <w:rPr>
          <w:rFonts w:eastAsia="微軟正黑體" w:cstheme="minorHAnsi"/>
          <w:b/>
          <w:bCs/>
          <w:lang w:eastAsia="zh-TW"/>
        </w:rPr>
      </w:pPr>
      <w:r w:rsidRPr="00CA77E2">
        <w:rPr>
          <w:rFonts w:eastAsia="微軟正黑體" w:cstheme="minorHAnsi"/>
          <w:b/>
          <w:bCs/>
          <w:lang w:eastAsia="zh-TW"/>
        </w:rPr>
        <w:t>Appointment</w:t>
      </w:r>
    </w:p>
    <w:p w:rsidR="00F33C70" w:rsidRPr="009264BE" w:rsidRDefault="00F33C70" w:rsidP="00F33C70">
      <w:pPr>
        <w:rPr>
          <w:rFonts w:eastAsia="微軟正黑體" w:cstheme="minorHAnsi"/>
          <w:bCs/>
          <w:lang w:eastAsia="zh-TW"/>
        </w:rPr>
      </w:pPr>
      <w:r w:rsidRPr="009264BE">
        <w:rPr>
          <w:rFonts w:eastAsia="微軟正黑體" w:cstheme="minorHAnsi"/>
          <w:bCs/>
          <w:lang w:eastAsia="zh-TW"/>
        </w:rPr>
        <w:t>Each appointmen</w:t>
      </w:r>
      <w:r w:rsidR="009264BE">
        <w:rPr>
          <w:rFonts w:eastAsia="微軟正黑體" w:cstheme="minorHAnsi"/>
          <w:bCs/>
          <w:lang w:eastAsia="zh-TW"/>
        </w:rPr>
        <w:t>t is for one thematic tour only</w:t>
      </w:r>
    </w:p>
    <w:p w:rsidR="00F33C70" w:rsidRPr="00CA77E2" w:rsidRDefault="00F33C70" w:rsidP="00F33C70">
      <w:pPr>
        <w:pStyle w:val="ListParagraph"/>
        <w:numPr>
          <w:ilvl w:val="0"/>
          <w:numId w:val="8"/>
        </w:numPr>
        <w:rPr>
          <w:rFonts w:eastAsia="微軟正黑體" w:cstheme="minorHAnsi"/>
          <w:lang w:eastAsia="zh-TW"/>
        </w:rPr>
      </w:pPr>
      <w:r w:rsidRPr="00CA77E2">
        <w:rPr>
          <w:rFonts w:eastAsia="微軟正黑體" w:cstheme="minorHAnsi"/>
          <w:lang w:eastAsia="zh-TW"/>
        </w:rPr>
        <w:t>Online registration</w:t>
      </w:r>
    </w:p>
    <w:p w:rsidR="00F33C70" w:rsidRPr="00CA77E2" w:rsidRDefault="00F33C70" w:rsidP="00F33C70">
      <w:pPr>
        <w:pStyle w:val="ListParagraph"/>
        <w:numPr>
          <w:ilvl w:val="0"/>
          <w:numId w:val="8"/>
        </w:numPr>
        <w:rPr>
          <w:rFonts w:eastAsia="微軟正黑體" w:cstheme="minorHAnsi"/>
          <w:lang w:eastAsia="zh-TW"/>
        </w:rPr>
      </w:pPr>
      <w:r w:rsidRPr="00CA77E2">
        <w:rPr>
          <w:rFonts w:eastAsia="微軟正黑體" w:cstheme="minorHAnsi"/>
          <w:lang w:eastAsia="zh-TW"/>
        </w:rPr>
        <w:t>Send the application forms via email or fax</w:t>
      </w:r>
    </w:p>
    <w:p w:rsidR="00F33C70" w:rsidRPr="00CA77E2" w:rsidRDefault="00F33C70" w:rsidP="00F33C70">
      <w:pPr>
        <w:rPr>
          <w:rFonts w:eastAsia="微軟正黑體" w:cstheme="minorHAnsi"/>
          <w:b/>
          <w:bCs/>
          <w:lang w:eastAsia="zh-TW"/>
        </w:rPr>
      </w:pPr>
    </w:p>
    <w:p w:rsidR="00F33C70" w:rsidRPr="00CA77E2" w:rsidRDefault="00F33C70" w:rsidP="00F33C70">
      <w:pPr>
        <w:rPr>
          <w:rFonts w:eastAsia="微軟正黑體" w:cstheme="minorHAnsi"/>
          <w:b/>
          <w:bCs/>
          <w:lang w:eastAsia="zh-TW"/>
        </w:rPr>
      </w:pPr>
      <w:r w:rsidRPr="00CA77E2">
        <w:rPr>
          <w:rFonts w:eastAsia="微軟正黑體" w:cstheme="minorHAnsi"/>
          <w:b/>
          <w:bCs/>
          <w:lang w:eastAsia="zh-TW"/>
        </w:rPr>
        <w:t>No</w:t>
      </w:r>
      <w:r w:rsidR="009264BE">
        <w:rPr>
          <w:rFonts w:eastAsia="微軟正黑體" w:cstheme="minorHAnsi"/>
          <w:b/>
          <w:bCs/>
          <w:lang w:eastAsia="zh-TW"/>
        </w:rPr>
        <w:t>.</w:t>
      </w:r>
      <w:r w:rsidRPr="00CA77E2">
        <w:rPr>
          <w:rFonts w:eastAsia="微軟正黑體" w:cstheme="minorHAnsi"/>
          <w:b/>
          <w:bCs/>
          <w:lang w:eastAsia="zh-TW"/>
        </w:rPr>
        <w:t xml:space="preserve"> of participants</w:t>
      </w:r>
    </w:p>
    <w:p w:rsidR="00F33C70" w:rsidRPr="00CA77E2" w:rsidRDefault="00F33C70" w:rsidP="00F33C70">
      <w:pPr>
        <w:rPr>
          <w:rFonts w:eastAsia="微軟正黑體" w:cstheme="minorHAnsi"/>
          <w:lang w:eastAsia="zh-TW"/>
        </w:rPr>
      </w:pPr>
      <w:r w:rsidRPr="00CA77E2">
        <w:rPr>
          <w:rFonts w:eastAsia="微軟正黑體" w:cstheme="minorHAnsi"/>
          <w:lang w:eastAsia="zh-TW"/>
        </w:rPr>
        <w:t xml:space="preserve">A maximum of 60 </w:t>
      </w:r>
      <w:r w:rsidR="009264BE">
        <w:rPr>
          <w:rFonts w:eastAsia="微軟正黑體" w:cstheme="minorHAnsi"/>
          <w:lang w:eastAsia="zh-TW"/>
        </w:rPr>
        <w:t>participants</w:t>
      </w:r>
    </w:p>
    <w:p w:rsidR="00F33C70" w:rsidRPr="00CA77E2" w:rsidRDefault="00F33C70" w:rsidP="00F33C70">
      <w:pPr>
        <w:rPr>
          <w:rFonts w:eastAsia="微軟正黑體" w:cstheme="minorHAnsi"/>
          <w:lang w:eastAsia="zh-TW"/>
        </w:rPr>
      </w:pPr>
    </w:p>
    <w:p w:rsidR="00F33C70" w:rsidRPr="009264BE" w:rsidRDefault="00F33C70" w:rsidP="00F33C70">
      <w:pPr>
        <w:rPr>
          <w:rFonts w:eastAsia="微軟正黑體" w:cstheme="minorHAnsi"/>
          <w:b/>
          <w:lang w:eastAsia="zh-TW"/>
        </w:rPr>
      </w:pPr>
      <w:r w:rsidRPr="009264BE">
        <w:rPr>
          <w:rFonts w:eastAsia="微軟正黑體" w:cstheme="minorHAnsi"/>
          <w:b/>
          <w:lang w:eastAsia="zh-TW"/>
        </w:rPr>
        <w:t>Fee</w:t>
      </w:r>
    </w:p>
    <w:p w:rsidR="00F33C70" w:rsidRPr="00CA77E2" w:rsidRDefault="00F33C70" w:rsidP="00F33C70">
      <w:pPr>
        <w:rPr>
          <w:rFonts w:eastAsia="微軟正黑體" w:cstheme="minorHAnsi"/>
          <w:lang w:eastAsia="zh-TW"/>
        </w:rPr>
      </w:pPr>
      <w:r w:rsidRPr="00CA77E2">
        <w:rPr>
          <w:rFonts w:eastAsia="微軟正黑體" w:cstheme="minorHAnsi"/>
          <w:lang w:eastAsia="zh-TW"/>
        </w:rPr>
        <w:t>Free of charge</w:t>
      </w:r>
    </w:p>
    <w:p w:rsidR="007B60F5" w:rsidRPr="00CA77E2" w:rsidRDefault="007B60F5" w:rsidP="00F33C70">
      <w:pPr>
        <w:rPr>
          <w:rFonts w:eastAsia="微軟正黑體" w:cstheme="minorHAnsi"/>
          <w:lang w:eastAsia="zh-TW"/>
        </w:rPr>
      </w:pPr>
    </w:p>
    <w:p w:rsidR="00F33C70" w:rsidRPr="00CA77E2" w:rsidRDefault="00F33C70" w:rsidP="00F33C70">
      <w:pPr>
        <w:rPr>
          <w:rFonts w:eastAsia="微軟正黑體" w:cstheme="minorHAnsi"/>
          <w:b/>
          <w:lang w:val="en-HK" w:eastAsia="zh-HK"/>
        </w:rPr>
      </w:pPr>
      <w:r w:rsidRPr="00CA77E2">
        <w:rPr>
          <w:rFonts w:eastAsia="微軟正黑體" w:cstheme="minorHAnsi"/>
          <w:b/>
          <w:lang w:val="en-HK" w:eastAsia="zh-HK"/>
        </w:rPr>
        <w:t>Duration</w:t>
      </w:r>
    </w:p>
    <w:p w:rsidR="00F33C70" w:rsidRPr="00CA77E2" w:rsidRDefault="00F33C70" w:rsidP="00F33C70">
      <w:pPr>
        <w:rPr>
          <w:rFonts w:eastAsia="微軟正黑體" w:cstheme="minorHAnsi"/>
          <w:bCs/>
          <w:lang w:val="en-HK" w:eastAsia="zh-HK"/>
        </w:rPr>
      </w:pPr>
      <w:r w:rsidRPr="00CA77E2">
        <w:rPr>
          <w:rFonts w:eastAsia="微軟正黑體" w:cstheme="minorHAnsi"/>
          <w:bCs/>
          <w:lang w:val="en-HK" w:eastAsia="zh-HK"/>
        </w:rPr>
        <w:t>Each thematic tour takes approximately 2.5 hours</w:t>
      </w:r>
    </w:p>
    <w:p w:rsidR="009264BE" w:rsidRDefault="009264BE">
      <w:pPr>
        <w:rPr>
          <w:rFonts w:eastAsia="微軟正黑體" w:cstheme="minorHAnsi"/>
          <w:lang w:eastAsia="zh-TW"/>
        </w:rPr>
      </w:pPr>
      <w:r>
        <w:rPr>
          <w:rFonts w:eastAsia="微軟正黑體" w:cstheme="minorHAnsi"/>
          <w:lang w:eastAsia="zh-TW"/>
        </w:rPr>
        <w:br w:type="page"/>
      </w:r>
    </w:p>
    <w:p w:rsidR="00F33C70" w:rsidRPr="00CA77E2" w:rsidRDefault="00F33C70" w:rsidP="00F33C70">
      <w:pPr>
        <w:rPr>
          <w:rFonts w:eastAsia="微軟正黑體" w:cstheme="minorHAnsi"/>
          <w:b/>
          <w:bCs/>
          <w:lang w:eastAsia="zh-TW"/>
        </w:rPr>
      </w:pPr>
      <w:r w:rsidRPr="00CA77E2">
        <w:rPr>
          <w:rFonts w:eastAsia="微軟正黑體" w:cstheme="minorHAnsi"/>
          <w:b/>
          <w:bCs/>
          <w:lang w:eastAsia="zh-TW"/>
        </w:rPr>
        <w:lastRenderedPageBreak/>
        <w:t>Enquiries</w:t>
      </w:r>
    </w:p>
    <w:p w:rsidR="00F33C70" w:rsidRPr="00CA77E2" w:rsidRDefault="00F33C70" w:rsidP="00F33C70">
      <w:pPr>
        <w:rPr>
          <w:rFonts w:eastAsia="微軟正黑體" w:cstheme="minorHAnsi"/>
          <w:lang w:eastAsia="zh-TW"/>
        </w:rPr>
      </w:pPr>
      <w:r w:rsidRPr="00CA77E2">
        <w:rPr>
          <w:rFonts w:eastAsia="微軟正黑體" w:cstheme="minorHAnsi"/>
          <w:lang w:eastAsia="zh-TW"/>
        </w:rPr>
        <w:t>Housing Society Elderly Resources Centre</w:t>
      </w:r>
    </w:p>
    <w:p w:rsidR="00F33C70" w:rsidRPr="00CA77E2" w:rsidRDefault="00F33C70" w:rsidP="00F33C70">
      <w:pPr>
        <w:rPr>
          <w:rFonts w:eastAsia="微軟正黑體" w:cstheme="minorHAnsi"/>
          <w:lang w:eastAsia="zh-TW"/>
        </w:rPr>
      </w:pPr>
      <w:r w:rsidRPr="00CA77E2">
        <w:rPr>
          <w:rFonts w:eastAsia="微軟正黑體" w:cstheme="minorHAnsi"/>
          <w:lang w:eastAsia="zh-TW"/>
        </w:rPr>
        <w:t>Shop A-C, G/F, Prosperous Garden, No.3 Public Square St</w:t>
      </w:r>
      <w:r w:rsidR="001C7F16">
        <w:rPr>
          <w:rFonts w:eastAsia="微軟正黑體" w:cstheme="minorHAnsi"/>
          <w:lang w:eastAsia="zh-TW"/>
        </w:rPr>
        <w:t>reet</w:t>
      </w:r>
      <w:r w:rsidRPr="00CA77E2">
        <w:rPr>
          <w:rFonts w:eastAsia="微軟正黑體" w:cstheme="minorHAnsi"/>
          <w:lang w:eastAsia="zh-TW"/>
        </w:rPr>
        <w:t>, Yau Ma Tei</w:t>
      </w:r>
    </w:p>
    <w:p w:rsidR="00F33C70" w:rsidRPr="00CA77E2" w:rsidRDefault="00F33C70" w:rsidP="00F33C70">
      <w:pPr>
        <w:rPr>
          <w:rFonts w:eastAsia="微軟正黑體" w:cstheme="minorHAnsi"/>
          <w:lang w:eastAsia="zh-TW"/>
        </w:rPr>
      </w:pPr>
      <w:r w:rsidRPr="00CA77E2">
        <w:rPr>
          <w:rFonts w:eastAsia="微軟正黑體" w:cstheme="minorHAnsi"/>
          <w:lang w:eastAsia="zh-TW"/>
        </w:rPr>
        <w:t>Tel: 2839 2882</w:t>
      </w:r>
    </w:p>
    <w:p w:rsidR="00F33C70" w:rsidRPr="00CA77E2" w:rsidRDefault="00F33C70" w:rsidP="00F33C70">
      <w:pPr>
        <w:rPr>
          <w:rFonts w:eastAsia="微軟正黑體" w:cstheme="minorHAnsi"/>
          <w:lang w:eastAsia="zh-TW"/>
        </w:rPr>
      </w:pPr>
      <w:r w:rsidRPr="00CA77E2">
        <w:rPr>
          <w:rFonts w:eastAsia="微軟正黑體" w:cstheme="minorHAnsi"/>
          <w:lang w:eastAsia="zh-TW"/>
        </w:rPr>
        <w:t>Fax: 2385 2136</w:t>
      </w:r>
    </w:p>
    <w:p w:rsidR="00F33C70" w:rsidRPr="00CA77E2" w:rsidRDefault="00F33C70" w:rsidP="00F33C70">
      <w:pPr>
        <w:rPr>
          <w:rFonts w:eastAsia="微軟正黑體" w:cstheme="minorHAnsi"/>
          <w:lang w:eastAsia="zh-TW"/>
        </w:rPr>
      </w:pPr>
      <w:r w:rsidRPr="00CA77E2">
        <w:rPr>
          <w:rFonts w:eastAsia="微軟正黑體" w:cstheme="minorHAnsi"/>
          <w:lang w:eastAsia="zh-TW"/>
        </w:rPr>
        <w:t xml:space="preserve">Email: </w:t>
      </w:r>
      <w:hyperlink r:id="rId5" w:history="1">
        <w:r w:rsidR="00D53879" w:rsidRPr="004274D2">
          <w:rPr>
            <w:rStyle w:val="Hyperlink"/>
            <w:rFonts w:eastAsia="微軟正黑體" w:cstheme="minorHAnsi"/>
            <w:lang w:eastAsia="zh-TW"/>
          </w:rPr>
          <w:t>erc@hkhs.com</w:t>
        </w:r>
      </w:hyperlink>
      <w:r w:rsidR="00D53879">
        <w:rPr>
          <w:rFonts w:eastAsia="微軟正黑體" w:cstheme="minorHAnsi"/>
          <w:lang w:eastAsia="zh-TW"/>
        </w:rPr>
        <w:t xml:space="preserve"> </w:t>
      </w:r>
    </w:p>
    <w:p w:rsidR="00F33C70" w:rsidRPr="00CA77E2" w:rsidRDefault="00F33C70" w:rsidP="00F33C70">
      <w:pPr>
        <w:rPr>
          <w:rFonts w:eastAsia="微軟正黑體" w:cstheme="minorHAnsi"/>
          <w:lang w:eastAsia="zh-TW"/>
        </w:rPr>
      </w:pPr>
      <w:r w:rsidRPr="00CA77E2">
        <w:rPr>
          <w:rFonts w:eastAsia="微軟正黑體" w:cstheme="minorHAnsi"/>
          <w:lang w:eastAsia="zh-TW"/>
        </w:rPr>
        <w:t xml:space="preserve">Website: </w:t>
      </w:r>
      <w:hyperlink r:id="rId6" w:history="1">
        <w:r w:rsidR="00D53879" w:rsidRPr="004274D2">
          <w:rPr>
            <w:rStyle w:val="Hyperlink"/>
            <w:rFonts w:eastAsia="微軟正黑體" w:cstheme="minorHAnsi"/>
            <w:lang w:eastAsia="zh-TW"/>
          </w:rPr>
          <w:t>www.hkhselderly.com/erc</w:t>
        </w:r>
      </w:hyperlink>
      <w:r w:rsidR="00D53879">
        <w:rPr>
          <w:rFonts w:eastAsia="微軟正黑體" w:cstheme="minorHAnsi"/>
          <w:lang w:eastAsia="zh-TW"/>
        </w:rPr>
        <w:t xml:space="preserve"> </w:t>
      </w:r>
    </w:p>
    <w:p w:rsidR="00F33C70" w:rsidRPr="00CA77E2" w:rsidRDefault="00F33C70" w:rsidP="00F33C70">
      <w:pPr>
        <w:rPr>
          <w:rFonts w:eastAsia="微軟正黑體" w:cstheme="minorHAnsi"/>
          <w:lang w:eastAsia="zh-TW"/>
        </w:rPr>
      </w:pPr>
      <w:r w:rsidRPr="00CA77E2">
        <w:rPr>
          <w:rFonts w:eastAsia="微軟正黑體" w:cstheme="minorHAnsi"/>
          <w:lang w:eastAsia="zh-TW"/>
        </w:rPr>
        <w:t>Facebook: Website for Elderly Services</w:t>
      </w:r>
    </w:p>
    <w:p w:rsidR="00F33C70" w:rsidRPr="00CA77E2" w:rsidRDefault="00F33C70" w:rsidP="00F33C70">
      <w:pPr>
        <w:rPr>
          <w:rFonts w:eastAsia="微軟正黑體" w:cstheme="minorHAnsi"/>
          <w:b/>
          <w:bCs/>
          <w:lang w:eastAsia="zh-TW"/>
        </w:rPr>
      </w:pPr>
    </w:p>
    <w:p w:rsidR="00F33C70" w:rsidRPr="00CA77E2" w:rsidRDefault="00F33C70" w:rsidP="00F33C70">
      <w:pPr>
        <w:rPr>
          <w:rFonts w:eastAsia="微軟正黑體" w:cstheme="minorHAnsi"/>
          <w:b/>
          <w:bCs/>
          <w:lang w:eastAsia="zh-TW"/>
        </w:rPr>
      </w:pPr>
      <w:r w:rsidRPr="00CA77E2">
        <w:rPr>
          <w:rFonts w:eastAsia="微軟正黑體" w:cstheme="minorHAnsi"/>
          <w:b/>
          <w:bCs/>
          <w:lang w:eastAsia="zh-TW"/>
        </w:rPr>
        <w:t>Opening Hours</w:t>
      </w:r>
    </w:p>
    <w:p w:rsidR="00F33C70" w:rsidRPr="00CA77E2" w:rsidRDefault="00F33C70" w:rsidP="00F33C70">
      <w:pPr>
        <w:rPr>
          <w:rFonts w:eastAsia="微軟正黑體" w:cstheme="minorHAnsi"/>
          <w:lang w:eastAsia="zh-TW"/>
        </w:rPr>
      </w:pPr>
      <w:r w:rsidRPr="00CA77E2">
        <w:rPr>
          <w:rFonts w:eastAsia="微軟正黑體" w:cstheme="minorHAnsi"/>
          <w:lang w:eastAsia="zh-TW"/>
        </w:rPr>
        <w:t>Mondays to Saturdays</w:t>
      </w:r>
    </w:p>
    <w:p w:rsidR="00F33C70" w:rsidRPr="00CA77E2" w:rsidRDefault="00F33C70" w:rsidP="00F33C70">
      <w:pPr>
        <w:rPr>
          <w:rFonts w:eastAsia="微軟正黑體" w:cstheme="minorHAnsi"/>
          <w:lang w:eastAsia="zh-TW"/>
        </w:rPr>
      </w:pPr>
      <w:r w:rsidRPr="00CA77E2">
        <w:rPr>
          <w:rFonts w:eastAsia="微軟正黑體" w:cstheme="minorHAnsi"/>
          <w:lang w:eastAsia="zh-TW"/>
        </w:rPr>
        <w:t>9:00am to 12:30pm</w:t>
      </w:r>
    </w:p>
    <w:p w:rsidR="00F33C70" w:rsidRPr="00CA77E2" w:rsidRDefault="00F33C70" w:rsidP="00F33C70">
      <w:pPr>
        <w:rPr>
          <w:rFonts w:eastAsia="微軟正黑體" w:cstheme="minorHAnsi"/>
          <w:lang w:eastAsia="zh-TW"/>
        </w:rPr>
      </w:pPr>
      <w:r w:rsidRPr="00CA77E2">
        <w:rPr>
          <w:rFonts w:eastAsia="微軟正黑體" w:cstheme="minorHAnsi"/>
          <w:lang w:eastAsia="zh-TW"/>
        </w:rPr>
        <w:t>1:30pm to 6:00pm</w:t>
      </w:r>
    </w:p>
    <w:p w:rsidR="00F33C70" w:rsidRPr="00CA77E2" w:rsidRDefault="00F33C70" w:rsidP="00F33C70">
      <w:pPr>
        <w:rPr>
          <w:rFonts w:eastAsia="微軟正黑體" w:cstheme="minorHAnsi"/>
          <w:lang w:eastAsia="zh-TW"/>
        </w:rPr>
      </w:pPr>
      <w:r w:rsidRPr="00CA77E2">
        <w:rPr>
          <w:rFonts w:eastAsia="微軟正黑體" w:cstheme="minorHAnsi"/>
          <w:lang w:eastAsia="zh-TW"/>
        </w:rPr>
        <w:t>Closed on Sundays and Public Holidays</w:t>
      </w:r>
    </w:p>
    <w:p w:rsidR="00CA113C" w:rsidRPr="00CA77E2" w:rsidRDefault="00CA113C">
      <w:pPr>
        <w:rPr>
          <w:rFonts w:cstheme="minorHAnsi"/>
        </w:rPr>
      </w:pPr>
    </w:p>
    <w:sectPr w:rsidR="00CA113C" w:rsidRPr="00CA77E2" w:rsidSect="00472BAA">
      <w:pgSz w:w="15840" w:h="12240" w:orient="landscape"/>
      <w:pgMar w:top="1135" w:right="95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73E9D"/>
    <w:multiLevelType w:val="hybridMultilevel"/>
    <w:tmpl w:val="978653AC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81D621F"/>
    <w:multiLevelType w:val="hybridMultilevel"/>
    <w:tmpl w:val="1FCA009C"/>
    <w:lvl w:ilvl="0" w:tplc="2392E98A">
      <w:numFmt w:val="bullet"/>
      <w:lvlText w:val="-"/>
      <w:lvlJc w:val="left"/>
      <w:pPr>
        <w:ind w:left="480" w:hanging="48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5BF076C"/>
    <w:multiLevelType w:val="hybridMultilevel"/>
    <w:tmpl w:val="F7B8D41C"/>
    <w:lvl w:ilvl="0" w:tplc="2392E98A">
      <w:numFmt w:val="bullet"/>
      <w:lvlText w:val="-"/>
      <w:lvlJc w:val="left"/>
      <w:pPr>
        <w:ind w:left="360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3A5E15"/>
    <w:multiLevelType w:val="hybridMultilevel"/>
    <w:tmpl w:val="3C5CE0FA"/>
    <w:lvl w:ilvl="0" w:tplc="2392E98A">
      <w:numFmt w:val="bullet"/>
      <w:lvlText w:val="-"/>
      <w:lvlJc w:val="left"/>
      <w:pPr>
        <w:ind w:left="720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95C7B"/>
    <w:multiLevelType w:val="hybridMultilevel"/>
    <w:tmpl w:val="A11647CC"/>
    <w:lvl w:ilvl="0" w:tplc="2392E98A">
      <w:numFmt w:val="bullet"/>
      <w:lvlText w:val="-"/>
      <w:lvlJc w:val="left"/>
      <w:pPr>
        <w:ind w:left="720" w:hanging="360"/>
      </w:pPr>
      <w:rPr>
        <w:rFonts w:ascii="微軟正黑體" w:eastAsia="微軟正黑體" w:hAnsi="微軟正黑體" w:cstheme="minorBidi"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57D43"/>
    <w:multiLevelType w:val="hybridMultilevel"/>
    <w:tmpl w:val="99C49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984554"/>
    <w:multiLevelType w:val="hybridMultilevel"/>
    <w:tmpl w:val="C1D6DF16"/>
    <w:lvl w:ilvl="0" w:tplc="04090001">
      <w:start w:val="1"/>
      <w:numFmt w:val="bullet"/>
      <w:lvlText w:val=""/>
      <w:lvlJc w:val="left"/>
      <w:pPr>
        <w:ind w:left="651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13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1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7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5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1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91" w:hanging="480"/>
      </w:pPr>
      <w:rPr>
        <w:rFonts w:ascii="Wingdings" w:hAnsi="Wingdings" w:hint="default"/>
      </w:rPr>
    </w:lvl>
  </w:abstractNum>
  <w:abstractNum w:abstractNumId="7" w15:restartNumberingAfterBreak="0">
    <w:nsid w:val="2D915BFF"/>
    <w:multiLevelType w:val="hybridMultilevel"/>
    <w:tmpl w:val="14382514"/>
    <w:lvl w:ilvl="0" w:tplc="2392E98A">
      <w:numFmt w:val="bullet"/>
      <w:lvlText w:val="-"/>
      <w:lvlJc w:val="left"/>
      <w:pPr>
        <w:ind w:left="360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B366C4"/>
    <w:multiLevelType w:val="hybridMultilevel"/>
    <w:tmpl w:val="7FAEA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124F54"/>
    <w:multiLevelType w:val="hybridMultilevel"/>
    <w:tmpl w:val="3F90FFFA"/>
    <w:lvl w:ilvl="0" w:tplc="2392E98A">
      <w:numFmt w:val="bullet"/>
      <w:lvlText w:val="-"/>
      <w:lvlJc w:val="left"/>
      <w:pPr>
        <w:ind w:left="720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343110"/>
    <w:multiLevelType w:val="hybridMultilevel"/>
    <w:tmpl w:val="FAC87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DC5F00"/>
    <w:multiLevelType w:val="hybridMultilevel"/>
    <w:tmpl w:val="9954C78C"/>
    <w:lvl w:ilvl="0" w:tplc="2392E98A">
      <w:numFmt w:val="bullet"/>
      <w:lvlText w:val="-"/>
      <w:lvlJc w:val="left"/>
      <w:pPr>
        <w:ind w:left="360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6"/>
  </w:num>
  <w:num w:numId="8">
    <w:abstractNumId w:val="0"/>
  </w:num>
  <w:num w:numId="9">
    <w:abstractNumId w:val="11"/>
  </w:num>
  <w:num w:numId="10">
    <w:abstractNumId w:val="2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C70"/>
    <w:rsid w:val="000E1B03"/>
    <w:rsid w:val="001C7F16"/>
    <w:rsid w:val="001F674B"/>
    <w:rsid w:val="003532ED"/>
    <w:rsid w:val="007B60F5"/>
    <w:rsid w:val="009264BE"/>
    <w:rsid w:val="00CA113C"/>
    <w:rsid w:val="00CA77E2"/>
    <w:rsid w:val="00D53879"/>
    <w:rsid w:val="00F3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F87C2"/>
  <w15:chartTrackingRefBased/>
  <w15:docId w15:val="{19D94A97-6966-4DE9-B7D3-AE518CA81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C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C70"/>
    <w:pPr>
      <w:ind w:left="720"/>
      <w:contextualSpacing/>
    </w:pPr>
  </w:style>
  <w:style w:type="table" w:styleId="TableGrid">
    <w:name w:val="Table Grid"/>
    <w:basedOn w:val="TableNormal"/>
    <w:uiPriority w:val="39"/>
    <w:rsid w:val="00F33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3C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khselderly.com/erc" TargetMode="External"/><Relationship Id="rId5" Type="http://schemas.openxmlformats.org/officeDocument/2006/relationships/hyperlink" Target="mailto:erc@hkh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Siu Ka Ki, Flora - PM/ESS/ERC</dc:creator>
  <cp:keywords/>
  <dc:description/>
  <cp:lastModifiedBy>Siu Ka Ki, Flora - PMD/EHS/ESS/OERC</cp:lastModifiedBy>
  <cp:revision>6</cp:revision>
  <dcterms:created xsi:type="dcterms:W3CDTF">2021-02-17T03:36:00Z</dcterms:created>
  <dcterms:modified xsi:type="dcterms:W3CDTF">2022-08-31T02:05:00Z</dcterms:modified>
</cp:coreProperties>
</file>