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79C0E" w14:textId="06F1F5EA" w:rsidR="00D025FE" w:rsidRPr="00825F7B" w:rsidRDefault="00D025FE" w:rsidP="00D025FE">
      <w:pPr>
        <w:autoSpaceDE w:val="0"/>
        <w:autoSpaceDN w:val="0"/>
        <w:adjustRightInd w:val="0"/>
        <w:rPr>
          <w:rFonts w:cstheme="minorHAnsi"/>
          <w:b/>
          <w:bCs/>
          <w:kern w:val="0"/>
          <w:sz w:val="36"/>
          <w:szCs w:val="36"/>
        </w:rPr>
      </w:pPr>
      <w:r w:rsidRPr="00825F7B">
        <w:rPr>
          <w:rFonts w:cstheme="minorHAnsi"/>
          <w:b/>
          <w:bCs/>
          <w:kern w:val="0"/>
          <w:sz w:val="36"/>
          <w:szCs w:val="36"/>
        </w:rPr>
        <w:t>Housing Society</w:t>
      </w:r>
      <w:r w:rsidR="007C3790" w:rsidRPr="00825F7B">
        <w:rPr>
          <w:rFonts w:cstheme="minorHAnsi"/>
          <w:b/>
          <w:bCs/>
          <w:kern w:val="0"/>
          <w:sz w:val="36"/>
          <w:szCs w:val="36"/>
        </w:rPr>
        <w:t xml:space="preserve"> </w:t>
      </w:r>
      <w:r w:rsidRPr="00825F7B">
        <w:rPr>
          <w:rFonts w:cstheme="minorHAnsi"/>
          <w:b/>
          <w:bCs/>
          <w:kern w:val="0"/>
          <w:sz w:val="36"/>
          <w:szCs w:val="36"/>
        </w:rPr>
        <w:t>Elderly Resources Centre</w:t>
      </w:r>
    </w:p>
    <w:p w14:paraId="002DA6A0" w14:textId="4EC4C8E3" w:rsidR="00272953" w:rsidRPr="00825F7B" w:rsidRDefault="00D025FE" w:rsidP="00D025FE">
      <w:pPr>
        <w:autoSpaceDE w:val="0"/>
        <w:autoSpaceDN w:val="0"/>
        <w:adjustRightInd w:val="0"/>
        <w:rPr>
          <w:rFonts w:eastAsia="微軟正黑體" w:cstheme="minorHAnsi"/>
          <w:kern w:val="0"/>
          <w:szCs w:val="24"/>
        </w:rPr>
      </w:pPr>
      <w:r w:rsidRPr="00825F7B">
        <w:rPr>
          <w:rFonts w:cstheme="minorHAnsi"/>
          <w:kern w:val="0"/>
          <w:szCs w:val="24"/>
        </w:rPr>
        <w:t>Launched in 2005 by the Hong Kong Housing Society, the Elderly</w:t>
      </w:r>
      <w:r w:rsidR="007C3790" w:rsidRPr="00825F7B">
        <w:rPr>
          <w:rFonts w:cstheme="minorHAnsi"/>
          <w:kern w:val="0"/>
          <w:szCs w:val="24"/>
        </w:rPr>
        <w:t xml:space="preserve"> </w:t>
      </w:r>
      <w:r w:rsidRPr="00825F7B">
        <w:rPr>
          <w:rFonts w:cstheme="minorHAnsi"/>
          <w:kern w:val="0"/>
          <w:szCs w:val="24"/>
        </w:rPr>
        <w:t>Resources Centre is the first of its kind in Hong Kong to promote</w:t>
      </w:r>
      <w:r w:rsidR="007C3790" w:rsidRPr="00825F7B">
        <w:rPr>
          <w:rFonts w:cstheme="minorHAnsi"/>
          <w:kern w:val="0"/>
          <w:szCs w:val="24"/>
        </w:rPr>
        <w:t xml:space="preserve"> </w:t>
      </w:r>
      <w:r w:rsidRPr="00825F7B">
        <w:rPr>
          <w:rFonts w:cstheme="minorHAnsi"/>
          <w:kern w:val="0"/>
          <w:szCs w:val="24"/>
        </w:rPr>
        <w:t>the concept of “Age-Friendly Home” that helps the elderly to</w:t>
      </w:r>
      <w:r w:rsidR="007C3790" w:rsidRPr="00825F7B">
        <w:rPr>
          <w:rFonts w:cstheme="minorHAnsi"/>
          <w:kern w:val="0"/>
          <w:szCs w:val="24"/>
        </w:rPr>
        <w:t xml:space="preserve"> </w:t>
      </w:r>
      <w:r w:rsidRPr="00825F7B">
        <w:rPr>
          <w:rFonts w:cstheme="minorHAnsi"/>
          <w:kern w:val="0"/>
          <w:szCs w:val="24"/>
        </w:rPr>
        <w:t>achieve “Ageing in Place”.</w:t>
      </w:r>
      <w:r w:rsidRPr="00825F7B">
        <w:rPr>
          <w:rFonts w:eastAsia="微軟正黑體" w:cstheme="minorHAnsi"/>
          <w:kern w:val="0"/>
          <w:szCs w:val="24"/>
        </w:rPr>
        <w:t xml:space="preserve"> </w:t>
      </w:r>
    </w:p>
    <w:p w14:paraId="2B3FEA07" w14:textId="77777777" w:rsidR="007C3790" w:rsidRPr="00825F7B" w:rsidRDefault="007C3790" w:rsidP="00D025FE">
      <w:pPr>
        <w:autoSpaceDE w:val="0"/>
        <w:autoSpaceDN w:val="0"/>
        <w:adjustRightInd w:val="0"/>
        <w:rPr>
          <w:rFonts w:cstheme="minorHAnsi"/>
          <w:kern w:val="0"/>
          <w:szCs w:val="24"/>
        </w:rPr>
      </w:pPr>
    </w:p>
    <w:p w14:paraId="3C0DF2C1" w14:textId="3A56B3E3" w:rsidR="00D025FE" w:rsidRPr="003630BA" w:rsidRDefault="00D025FE" w:rsidP="00D025FE">
      <w:pPr>
        <w:autoSpaceDE w:val="0"/>
        <w:autoSpaceDN w:val="0"/>
        <w:adjustRightInd w:val="0"/>
        <w:rPr>
          <w:rFonts w:cstheme="minorHAnsi"/>
          <w:b/>
          <w:kern w:val="0"/>
          <w:sz w:val="32"/>
          <w:szCs w:val="32"/>
        </w:rPr>
      </w:pPr>
      <w:r w:rsidRPr="003630BA">
        <w:rPr>
          <w:rFonts w:cstheme="minorHAnsi"/>
          <w:b/>
          <w:kern w:val="0"/>
          <w:sz w:val="32"/>
          <w:szCs w:val="32"/>
        </w:rPr>
        <w:t>Mission</w:t>
      </w:r>
    </w:p>
    <w:p w14:paraId="79E86926" w14:textId="34BE001A" w:rsidR="00D025FE" w:rsidRPr="00825F7B" w:rsidRDefault="00D025FE" w:rsidP="00D025FE">
      <w:pPr>
        <w:autoSpaceDE w:val="0"/>
        <w:autoSpaceDN w:val="0"/>
        <w:adjustRightInd w:val="0"/>
        <w:rPr>
          <w:rFonts w:cstheme="minorHAnsi"/>
          <w:kern w:val="0"/>
          <w:szCs w:val="24"/>
        </w:rPr>
      </w:pPr>
      <w:r w:rsidRPr="00825F7B">
        <w:rPr>
          <w:rFonts w:cstheme="minorHAnsi"/>
          <w:kern w:val="0"/>
          <w:szCs w:val="24"/>
        </w:rPr>
        <w:t>Age-Friendly home is a home suitable for the elderly in terms of</w:t>
      </w:r>
      <w:r w:rsidR="007C3790" w:rsidRPr="00825F7B">
        <w:rPr>
          <w:rFonts w:cstheme="minorHAnsi"/>
          <w:kern w:val="0"/>
          <w:szCs w:val="24"/>
        </w:rPr>
        <w:t xml:space="preserve"> </w:t>
      </w:r>
      <w:r w:rsidRPr="00825F7B">
        <w:rPr>
          <w:rFonts w:cstheme="minorHAnsi"/>
          <w:kern w:val="0"/>
          <w:szCs w:val="24"/>
        </w:rPr>
        <w:t>environment, lifestyle and ageing process, ensuring a safe and</w:t>
      </w:r>
      <w:r w:rsidR="007C3790" w:rsidRPr="00825F7B">
        <w:rPr>
          <w:rFonts w:cstheme="minorHAnsi"/>
          <w:kern w:val="0"/>
          <w:szCs w:val="24"/>
        </w:rPr>
        <w:t xml:space="preserve"> </w:t>
      </w:r>
      <w:r w:rsidRPr="00825F7B">
        <w:rPr>
          <w:rFonts w:cstheme="minorHAnsi"/>
          <w:kern w:val="0"/>
          <w:szCs w:val="24"/>
        </w:rPr>
        <w:t>comfortable living in their late years.</w:t>
      </w:r>
    </w:p>
    <w:p w14:paraId="688788B0" w14:textId="77777777" w:rsidR="00E240FD" w:rsidRPr="00825F7B" w:rsidRDefault="00E240FD" w:rsidP="00E240FD">
      <w:pPr>
        <w:autoSpaceDE w:val="0"/>
        <w:autoSpaceDN w:val="0"/>
        <w:adjustRightInd w:val="0"/>
        <w:rPr>
          <w:rFonts w:cstheme="minorHAnsi"/>
          <w:kern w:val="0"/>
          <w:szCs w:val="24"/>
        </w:rPr>
      </w:pPr>
    </w:p>
    <w:p w14:paraId="21114166" w14:textId="0689180E" w:rsidR="00E240FD" w:rsidRPr="003630BA" w:rsidRDefault="00E240FD" w:rsidP="00E240FD">
      <w:pPr>
        <w:autoSpaceDE w:val="0"/>
        <w:autoSpaceDN w:val="0"/>
        <w:adjustRightInd w:val="0"/>
        <w:rPr>
          <w:rFonts w:cstheme="minorHAnsi"/>
          <w:b/>
          <w:kern w:val="0"/>
          <w:sz w:val="28"/>
          <w:szCs w:val="28"/>
        </w:rPr>
      </w:pPr>
      <w:r w:rsidRPr="003630BA">
        <w:rPr>
          <w:rFonts w:cstheme="minorHAnsi" w:hint="eastAsia"/>
          <w:b/>
          <w:kern w:val="0"/>
          <w:sz w:val="28"/>
          <w:szCs w:val="28"/>
        </w:rPr>
        <w:t>Environment</w:t>
      </w:r>
      <w:r w:rsidR="005A078D" w:rsidRPr="003630BA">
        <w:rPr>
          <w:rFonts w:cstheme="minorHAnsi"/>
          <w:b/>
          <w:kern w:val="0"/>
          <w:sz w:val="28"/>
          <w:szCs w:val="28"/>
        </w:rPr>
        <w:t xml:space="preserve">al Factors </w:t>
      </w:r>
    </w:p>
    <w:p w14:paraId="1A22B74D" w14:textId="3293A7EC" w:rsidR="007C3790" w:rsidRPr="00825F7B" w:rsidRDefault="00E240FD" w:rsidP="00E240FD">
      <w:pPr>
        <w:autoSpaceDE w:val="0"/>
        <w:autoSpaceDN w:val="0"/>
        <w:adjustRightInd w:val="0"/>
        <w:rPr>
          <w:rFonts w:cstheme="minorHAnsi"/>
          <w:kern w:val="0"/>
          <w:szCs w:val="24"/>
        </w:rPr>
      </w:pPr>
      <w:r w:rsidRPr="00825F7B">
        <w:rPr>
          <w:rFonts w:cstheme="minorHAnsi"/>
          <w:kern w:val="0"/>
          <w:szCs w:val="24"/>
        </w:rPr>
        <w:t>It includes home and outdoor design and facilities as well as relevant home services that cater for different needs of the elderly.</w:t>
      </w:r>
    </w:p>
    <w:p w14:paraId="659DD65C" w14:textId="77777777" w:rsidR="00E240FD" w:rsidRPr="00825F7B" w:rsidRDefault="00E240FD" w:rsidP="00E240FD">
      <w:pPr>
        <w:autoSpaceDE w:val="0"/>
        <w:autoSpaceDN w:val="0"/>
        <w:adjustRightInd w:val="0"/>
        <w:rPr>
          <w:rFonts w:cstheme="minorHAnsi"/>
          <w:kern w:val="0"/>
          <w:szCs w:val="24"/>
        </w:rPr>
      </w:pPr>
    </w:p>
    <w:p w14:paraId="6E768C0C" w14:textId="7816B4CB" w:rsidR="00D025FE" w:rsidRPr="003630BA" w:rsidRDefault="00D025FE" w:rsidP="00D025FE">
      <w:pPr>
        <w:autoSpaceDE w:val="0"/>
        <w:autoSpaceDN w:val="0"/>
        <w:adjustRightInd w:val="0"/>
        <w:rPr>
          <w:rFonts w:cstheme="minorHAnsi"/>
          <w:b/>
          <w:kern w:val="0"/>
          <w:sz w:val="28"/>
          <w:szCs w:val="28"/>
        </w:rPr>
      </w:pPr>
      <w:r w:rsidRPr="003630BA">
        <w:rPr>
          <w:rFonts w:cstheme="minorHAnsi"/>
          <w:b/>
          <w:kern w:val="0"/>
          <w:sz w:val="28"/>
          <w:szCs w:val="28"/>
        </w:rPr>
        <w:t>Ageing Process</w:t>
      </w:r>
    </w:p>
    <w:p w14:paraId="02BB0F51" w14:textId="0FD832E5" w:rsidR="00272953" w:rsidRPr="00825F7B" w:rsidRDefault="00D025FE" w:rsidP="00D025FE">
      <w:pPr>
        <w:autoSpaceDE w:val="0"/>
        <w:autoSpaceDN w:val="0"/>
        <w:adjustRightInd w:val="0"/>
        <w:rPr>
          <w:rFonts w:eastAsia="微軟正黑體" w:cstheme="minorHAnsi"/>
          <w:kern w:val="0"/>
          <w:szCs w:val="24"/>
        </w:rPr>
      </w:pPr>
      <w:r w:rsidRPr="00825F7B">
        <w:rPr>
          <w:rFonts w:cstheme="minorHAnsi"/>
          <w:kern w:val="0"/>
          <w:szCs w:val="24"/>
        </w:rPr>
        <w:t>In the normal ageing</w:t>
      </w:r>
      <w:r w:rsidR="007C3790" w:rsidRPr="00825F7B">
        <w:rPr>
          <w:rFonts w:cstheme="minorHAnsi"/>
          <w:kern w:val="0"/>
          <w:szCs w:val="24"/>
        </w:rPr>
        <w:t xml:space="preserve"> </w:t>
      </w:r>
      <w:r w:rsidRPr="00825F7B">
        <w:rPr>
          <w:rFonts w:cstheme="minorHAnsi"/>
          <w:kern w:val="0"/>
          <w:szCs w:val="24"/>
        </w:rPr>
        <w:t>process, the elderly will</w:t>
      </w:r>
      <w:r w:rsidR="007C3790" w:rsidRPr="00825F7B">
        <w:rPr>
          <w:rFonts w:cstheme="minorHAnsi"/>
          <w:kern w:val="0"/>
          <w:szCs w:val="24"/>
        </w:rPr>
        <w:t xml:space="preserve"> </w:t>
      </w:r>
      <w:r w:rsidRPr="00825F7B">
        <w:rPr>
          <w:rFonts w:cstheme="minorHAnsi"/>
          <w:kern w:val="0"/>
          <w:szCs w:val="24"/>
        </w:rPr>
        <w:t>experience changes in</w:t>
      </w:r>
      <w:r w:rsidR="007C3790" w:rsidRPr="00825F7B">
        <w:rPr>
          <w:rFonts w:cstheme="minorHAnsi"/>
          <w:kern w:val="0"/>
          <w:szCs w:val="24"/>
        </w:rPr>
        <w:t xml:space="preserve"> </w:t>
      </w:r>
      <w:r w:rsidRPr="00825F7B">
        <w:rPr>
          <w:rFonts w:cstheme="minorHAnsi"/>
          <w:kern w:val="0"/>
          <w:szCs w:val="24"/>
        </w:rPr>
        <w:t>their senses, cognition,</w:t>
      </w:r>
      <w:r w:rsidR="00253783" w:rsidRPr="00825F7B">
        <w:rPr>
          <w:rFonts w:cstheme="minorHAnsi"/>
          <w:kern w:val="0"/>
          <w:szCs w:val="24"/>
        </w:rPr>
        <w:t xml:space="preserve"> </w:t>
      </w:r>
      <w:r w:rsidRPr="00825F7B">
        <w:rPr>
          <w:rFonts w:cstheme="minorHAnsi"/>
          <w:kern w:val="0"/>
          <w:szCs w:val="24"/>
        </w:rPr>
        <w:t>physical functions and</w:t>
      </w:r>
      <w:r w:rsidR="00253783" w:rsidRPr="00825F7B">
        <w:rPr>
          <w:rFonts w:cstheme="minorHAnsi"/>
          <w:kern w:val="0"/>
          <w:szCs w:val="24"/>
        </w:rPr>
        <w:t xml:space="preserve"> </w:t>
      </w:r>
      <w:r w:rsidRPr="00825F7B">
        <w:rPr>
          <w:rFonts w:cstheme="minorHAnsi"/>
          <w:kern w:val="0"/>
          <w:szCs w:val="24"/>
        </w:rPr>
        <w:t>psychological aspects.</w:t>
      </w:r>
      <w:r w:rsidR="00253783" w:rsidRPr="00825F7B">
        <w:rPr>
          <w:rFonts w:cstheme="minorHAnsi"/>
          <w:kern w:val="0"/>
          <w:szCs w:val="24"/>
        </w:rPr>
        <w:t xml:space="preserve"> </w:t>
      </w:r>
      <w:r w:rsidRPr="00825F7B">
        <w:rPr>
          <w:rFonts w:cstheme="minorHAnsi"/>
          <w:kern w:val="0"/>
          <w:szCs w:val="24"/>
        </w:rPr>
        <w:t>Therefore, home modification</w:t>
      </w:r>
      <w:r w:rsidR="00253783" w:rsidRPr="00825F7B">
        <w:rPr>
          <w:rFonts w:cstheme="minorHAnsi"/>
          <w:kern w:val="0"/>
          <w:szCs w:val="24"/>
        </w:rPr>
        <w:t xml:space="preserve"> </w:t>
      </w:r>
      <w:r w:rsidRPr="00825F7B">
        <w:rPr>
          <w:rFonts w:cstheme="minorHAnsi"/>
          <w:kern w:val="0"/>
          <w:szCs w:val="24"/>
        </w:rPr>
        <w:t>is needed to meet</w:t>
      </w:r>
      <w:r w:rsidR="00253783" w:rsidRPr="00825F7B">
        <w:rPr>
          <w:rFonts w:cstheme="minorHAnsi"/>
          <w:kern w:val="0"/>
          <w:szCs w:val="24"/>
        </w:rPr>
        <w:t xml:space="preserve"> </w:t>
      </w:r>
      <w:r w:rsidRPr="00825F7B">
        <w:rPr>
          <w:rFonts w:cstheme="minorHAnsi"/>
          <w:kern w:val="0"/>
          <w:szCs w:val="24"/>
        </w:rPr>
        <w:t>their changing needs.</w:t>
      </w:r>
    </w:p>
    <w:p w14:paraId="53BB0DED" w14:textId="77777777" w:rsidR="00253783" w:rsidRPr="00825F7B" w:rsidRDefault="00253783" w:rsidP="00D025FE">
      <w:pPr>
        <w:autoSpaceDE w:val="0"/>
        <w:autoSpaceDN w:val="0"/>
        <w:adjustRightInd w:val="0"/>
        <w:rPr>
          <w:rFonts w:cstheme="minorHAnsi"/>
          <w:kern w:val="0"/>
          <w:szCs w:val="24"/>
        </w:rPr>
      </w:pPr>
    </w:p>
    <w:p w14:paraId="601D3AA4" w14:textId="74253DA6" w:rsidR="00D025FE" w:rsidRPr="003630BA" w:rsidRDefault="00D025FE" w:rsidP="00D025FE">
      <w:pPr>
        <w:autoSpaceDE w:val="0"/>
        <w:autoSpaceDN w:val="0"/>
        <w:adjustRightInd w:val="0"/>
        <w:rPr>
          <w:rFonts w:cstheme="minorHAnsi"/>
          <w:b/>
          <w:kern w:val="0"/>
          <w:sz w:val="28"/>
          <w:szCs w:val="28"/>
        </w:rPr>
      </w:pPr>
      <w:r w:rsidRPr="003630BA">
        <w:rPr>
          <w:rFonts w:cstheme="minorHAnsi"/>
          <w:b/>
          <w:kern w:val="0"/>
          <w:sz w:val="28"/>
          <w:szCs w:val="28"/>
        </w:rPr>
        <w:t>Elderly Lifestyle</w:t>
      </w:r>
    </w:p>
    <w:p w14:paraId="5942ECD2" w14:textId="7BFF4127" w:rsidR="00272953" w:rsidRPr="00825F7B" w:rsidRDefault="00D025FE" w:rsidP="00D025FE">
      <w:pPr>
        <w:autoSpaceDE w:val="0"/>
        <w:autoSpaceDN w:val="0"/>
        <w:adjustRightInd w:val="0"/>
        <w:rPr>
          <w:rFonts w:eastAsia="微軟正黑體" w:cstheme="minorHAnsi"/>
          <w:kern w:val="0"/>
          <w:szCs w:val="24"/>
        </w:rPr>
      </w:pPr>
      <w:r w:rsidRPr="00825F7B">
        <w:rPr>
          <w:rFonts w:cstheme="minorHAnsi"/>
          <w:kern w:val="0"/>
          <w:szCs w:val="24"/>
        </w:rPr>
        <w:t>The elderly have their own</w:t>
      </w:r>
      <w:r w:rsidR="00253783" w:rsidRPr="00825F7B">
        <w:rPr>
          <w:rFonts w:cstheme="minorHAnsi"/>
          <w:kern w:val="0"/>
          <w:szCs w:val="24"/>
        </w:rPr>
        <w:t xml:space="preserve"> </w:t>
      </w:r>
      <w:r w:rsidRPr="00825F7B">
        <w:rPr>
          <w:rFonts w:cstheme="minorHAnsi"/>
          <w:kern w:val="0"/>
          <w:szCs w:val="24"/>
        </w:rPr>
        <w:t>preferences, habits and</w:t>
      </w:r>
      <w:r w:rsidR="00253783" w:rsidRPr="00825F7B">
        <w:rPr>
          <w:rFonts w:cstheme="minorHAnsi"/>
          <w:kern w:val="0"/>
          <w:szCs w:val="24"/>
        </w:rPr>
        <w:t xml:space="preserve"> </w:t>
      </w:r>
      <w:r w:rsidRPr="00825F7B">
        <w:rPr>
          <w:rFonts w:cstheme="minorHAnsi"/>
          <w:kern w:val="0"/>
          <w:szCs w:val="24"/>
        </w:rPr>
        <w:t>behaviours. A suitable</w:t>
      </w:r>
      <w:r w:rsidR="00253783" w:rsidRPr="00825F7B">
        <w:rPr>
          <w:rFonts w:cstheme="minorHAnsi"/>
          <w:kern w:val="0"/>
          <w:szCs w:val="24"/>
        </w:rPr>
        <w:t xml:space="preserve"> </w:t>
      </w:r>
      <w:r w:rsidRPr="00825F7B">
        <w:rPr>
          <w:rFonts w:cstheme="minorHAnsi"/>
          <w:kern w:val="0"/>
          <w:szCs w:val="24"/>
        </w:rPr>
        <w:t>home environment that</w:t>
      </w:r>
      <w:r w:rsidR="00253783" w:rsidRPr="00825F7B">
        <w:rPr>
          <w:rFonts w:cstheme="minorHAnsi"/>
          <w:kern w:val="0"/>
          <w:szCs w:val="24"/>
        </w:rPr>
        <w:t xml:space="preserve"> </w:t>
      </w:r>
      <w:r w:rsidRPr="00825F7B">
        <w:rPr>
          <w:rFonts w:cstheme="minorHAnsi"/>
          <w:kern w:val="0"/>
          <w:szCs w:val="24"/>
        </w:rPr>
        <w:t>caters their changing</w:t>
      </w:r>
      <w:r w:rsidR="00253783" w:rsidRPr="00825F7B">
        <w:rPr>
          <w:rFonts w:cstheme="minorHAnsi"/>
          <w:kern w:val="0"/>
          <w:szCs w:val="24"/>
        </w:rPr>
        <w:t xml:space="preserve"> </w:t>
      </w:r>
      <w:r w:rsidRPr="00825F7B">
        <w:rPr>
          <w:rFonts w:cstheme="minorHAnsi"/>
          <w:kern w:val="0"/>
          <w:szCs w:val="24"/>
        </w:rPr>
        <w:t>needs can facilitate the</w:t>
      </w:r>
      <w:r w:rsidR="00253783" w:rsidRPr="00825F7B">
        <w:rPr>
          <w:rFonts w:cstheme="minorHAnsi"/>
          <w:kern w:val="0"/>
          <w:szCs w:val="24"/>
        </w:rPr>
        <w:t xml:space="preserve"> </w:t>
      </w:r>
      <w:r w:rsidRPr="00825F7B">
        <w:rPr>
          <w:rFonts w:cstheme="minorHAnsi"/>
          <w:kern w:val="0"/>
          <w:szCs w:val="24"/>
        </w:rPr>
        <w:t>establishment of a healthy</w:t>
      </w:r>
      <w:r w:rsidR="00253783" w:rsidRPr="00825F7B">
        <w:rPr>
          <w:rFonts w:cstheme="minorHAnsi"/>
          <w:kern w:val="0"/>
          <w:szCs w:val="24"/>
        </w:rPr>
        <w:t xml:space="preserve"> </w:t>
      </w:r>
      <w:r w:rsidRPr="00825F7B">
        <w:rPr>
          <w:rFonts w:cstheme="minorHAnsi"/>
          <w:kern w:val="0"/>
          <w:szCs w:val="24"/>
        </w:rPr>
        <w:t>lifestyle.</w:t>
      </w:r>
    </w:p>
    <w:p w14:paraId="0A485C4A" w14:textId="77777777" w:rsidR="00253783" w:rsidRPr="00825F7B" w:rsidRDefault="00253783" w:rsidP="00D025FE">
      <w:pPr>
        <w:autoSpaceDE w:val="0"/>
        <w:autoSpaceDN w:val="0"/>
        <w:adjustRightInd w:val="0"/>
        <w:rPr>
          <w:rFonts w:cstheme="minorHAnsi"/>
          <w:kern w:val="0"/>
          <w:sz w:val="32"/>
          <w:szCs w:val="32"/>
        </w:rPr>
      </w:pPr>
    </w:p>
    <w:p w14:paraId="1FDF8EB0" w14:textId="1F7C9AB9" w:rsidR="00D025FE" w:rsidRPr="003B4DFB" w:rsidRDefault="00D025FE" w:rsidP="00D025FE">
      <w:pPr>
        <w:autoSpaceDE w:val="0"/>
        <w:autoSpaceDN w:val="0"/>
        <w:adjustRightInd w:val="0"/>
        <w:rPr>
          <w:rFonts w:cstheme="minorHAnsi"/>
          <w:b/>
          <w:kern w:val="0"/>
          <w:sz w:val="32"/>
          <w:szCs w:val="32"/>
        </w:rPr>
      </w:pPr>
      <w:r w:rsidRPr="003B4DFB">
        <w:rPr>
          <w:rFonts w:cstheme="minorHAnsi"/>
          <w:b/>
          <w:kern w:val="0"/>
          <w:sz w:val="32"/>
          <w:szCs w:val="32"/>
        </w:rPr>
        <w:t>Services</w:t>
      </w:r>
    </w:p>
    <w:p w14:paraId="2E7435D7" w14:textId="27BF5EFA" w:rsidR="00D025FE" w:rsidRPr="00825F7B" w:rsidRDefault="00D025FE" w:rsidP="00D025FE">
      <w:pPr>
        <w:autoSpaceDE w:val="0"/>
        <w:autoSpaceDN w:val="0"/>
        <w:adjustRightInd w:val="0"/>
        <w:rPr>
          <w:rFonts w:cstheme="minorHAnsi"/>
          <w:b/>
          <w:bCs/>
          <w:kern w:val="0"/>
          <w:sz w:val="28"/>
          <w:szCs w:val="28"/>
        </w:rPr>
      </w:pPr>
      <w:r w:rsidRPr="00825F7B">
        <w:rPr>
          <w:rFonts w:cstheme="minorHAnsi"/>
          <w:b/>
          <w:bCs/>
          <w:kern w:val="0"/>
          <w:sz w:val="28"/>
          <w:szCs w:val="28"/>
        </w:rPr>
        <w:t>Health Screening, Guided Tours and</w:t>
      </w:r>
      <w:r w:rsidR="00C80D5F" w:rsidRPr="00825F7B">
        <w:rPr>
          <w:rFonts w:cstheme="minorHAnsi"/>
          <w:b/>
          <w:bCs/>
          <w:kern w:val="0"/>
          <w:sz w:val="28"/>
          <w:szCs w:val="28"/>
        </w:rPr>
        <w:t xml:space="preserve"> </w:t>
      </w:r>
      <w:r w:rsidRPr="00825F7B">
        <w:rPr>
          <w:rFonts w:cstheme="minorHAnsi"/>
          <w:b/>
          <w:bCs/>
          <w:kern w:val="0"/>
          <w:sz w:val="28"/>
          <w:szCs w:val="28"/>
        </w:rPr>
        <w:t>Experiential Activities</w:t>
      </w:r>
    </w:p>
    <w:p w14:paraId="78D6F235" w14:textId="7B0FE09F" w:rsidR="00D025FE" w:rsidRPr="00825F7B" w:rsidRDefault="00D025FE" w:rsidP="00D025FE">
      <w:pPr>
        <w:autoSpaceDE w:val="0"/>
        <w:autoSpaceDN w:val="0"/>
        <w:adjustRightInd w:val="0"/>
        <w:rPr>
          <w:rFonts w:cstheme="minorHAnsi"/>
          <w:kern w:val="0"/>
          <w:szCs w:val="24"/>
        </w:rPr>
      </w:pPr>
      <w:r w:rsidRPr="00825F7B">
        <w:rPr>
          <w:rFonts w:cstheme="minorHAnsi"/>
          <w:kern w:val="0"/>
          <w:szCs w:val="24"/>
        </w:rPr>
        <w:t>Provide elderly health screening, guided tours and</w:t>
      </w:r>
      <w:r w:rsidR="00C80D5F" w:rsidRPr="00825F7B">
        <w:rPr>
          <w:rFonts w:cstheme="minorHAnsi"/>
          <w:kern w:val="0"/>
          <w:szCs w:val="24"/>
        </w:rPr>
        <w:t xml:space="preserve"> </w:t>
      </w:r>
      <w:r w:rsidRPr="00825F7B">
        <w:rPr>
          <w:rFonts w:cstheme="minorHAnsi"/>
          <w:kern w:val="0"/>
          <w:szCs w:val="24"/>
        </w:rPr>
        <w:t>experiential activities for groups or individual.</w:t>
      </w:r>
    </w:p>
    <w:p w14:paraId="17006631" w14:textId="77777777" w:rsidR="00C80D5F" w:rsidRPr="00825F7B" w:rsidRDefault="00C80D5F" w:rsidP="00D025FE">
      <w:pPr>
        <w:autoSpaceDE w:val="0"/>
        <w:autoSpaceDN w:val="0"/>
        <w:adjustRightInd w:val="0"/>
        <w:rPr>
          <w:rFonts w:cstheme="minorHAnsi"/>
          <w:kern w:val="0"/>
          <w:szCs w:val="24"/>
        </w:rPr>
      </w:pPr>
    </w:p>
    <w:p w14:paraId="6916C6A0" w14:textId="1461800A" w:rsidR="00D025FE" w:rsidRPr="00825F7B" w:rsidRDefault="00D025FE" w:rsidP="00D025FE">
      <w:pPr>
        <w:autoSpaceDE w:val="0"/>
        <w:autoSpaceDN w:val="0"/>
        <w:adjustRightInd w:val="0"/>
        <w:rPr>
          <w:rFonts w:cstheme="minorHAnsi"/>
          <w:kern w:val="0"/>
          <w:szCs w:val="24"/>
        </w:rPr>
      </w:pPr>
      <w:r w:rsidRPr="00825F7B">
        <w:rPr>
          <w:rFonts w:cstheme="minorHAnsi"/>
          <w:kern w:val="0"/>
          <w:szCs w:val="24"/>
        </w:rPr>
        <w:t>Health</w:t>
      </w:r>
      <w:bookmarkStart w:id="0" w:name="_GoBack"/>
      <w:bookmarkEnd w:id="0"/>
      <w:r w:rsidRPr="00825F7B">
        <w:rPr>
          <w:rFonts w:cstheme="minorHAnsi"/>
          <w:kern w:val="0"/>
          <w:szCs w:val="24"/>
        </w:rPr>
        <w:t xml:space="preserve"> Screening</w:t>
      </w:r>
    </w:p>
    <w:p w14:paraId="36CC1BA5" w14:textId="01FC75F3" w:rsidR="00D025FE" w:rsidRPr="00825F7B" w:rsidRDefault="00D025FE" w:rsidP="00D025FE">
      <w:pPr>
        <w:autoSpaceDE w:val="0"/>
        <w:autoSpaceDN w:val="0"/>
        <w:adjustRightInd w:val="0"/>
        <w:rPr>
          <w:rFonts w:cstheme="minorHAnsi"/>
          <w:kern w:val="0"/>
          <w:szCs w:val="24"/>
        </w:rPr>
      </w:pPr>
      <w:r w:rsidRPr="00825F7B">
        <w:rPr>
          <w:rFonts w:ascii="微軟正黑體" w:eastAsia="微軟正黑體" w:hAnsi="微軟正黑體" w:cs="微軟正黑體" w:hint="eastAsia"/>
          <w:kern w:val="0"/>
          <w:szCs w:val="24"/>
        </w:rPr>
        <w:t>‧</w:t>
      </w:r>
      <w:r w:rsidRPr="00825F7B">
        <w:rPr>
          <w:rFonts w:eastAsia="MYuenHK-Medium" w:cstheme="minorHAnsi"/>
          <w:kern w:val="0"/>
          <w:szCs w:val="24"/>
        </w:rPr>
        <w:t xml:space="preserve"> </w:t>
      </w:r>
      <w:r w:rsidRPr="00825F7B">
        <w:rPr>
          <w:rFonts w:cstheme="minorHAnsi"/>
          <w:kern w:val="0"/>
          <w:szCs w:val="24"/>
        </w:rPr>
        <w:t>Provide health screening for the elderly with the</w:t>
      </w:r>
      <w:r w:rsidR="00C80D5F" w:rsidRPr="00825F7B">
        <w:rPr>
          <w:rFonts w:cstheme="minorHAnsi"/>
          <w:kern w:val="0"/>
          <w:szCs w:val="24"/>
        </w:rPr>
        <w:t xml:space="preserve"> </w:t>
      </w:r>
      <w:r w:rsidRPr="00825F7B">
        <w:rPr>
          <w:rFonts w:cstheme="minorHAnsi"/>
          <w:kern w:val="0"/>
          <w:szCs w:val="24"/>
        </w:rPr>
        <w:t>interactive testing system</w:t>
      </w:r>
      <w:r w:rsidRPr="00825F7B">
        <w:rPr>
          <w:rFonts w:ascii="微軟正黑體" w:eastAsia="微軟正黑體" w:hAnsi="微軟正黑體" w:cs="微軟正黑體" w:hint="eastAsia"/>
          <w:kern w:val="0"/>
          <w:szCs w:val="24"/>
        </w:rPr>
        <w:t>‧</w:t>
      </w:r>
      <w:r w:rsidRPr="00825F7B">
        <w:rPr>
          <w:rFonts w:eastAsia="MYuenHK-Medium" w:cstheme="minorHAnsi"/>
          <w:kern w:val="0"/>
          <w:szCs w:val="24"/>
        </w:rPr>
        <w:t xml:space="preserve"> </w:t>
      </w:r>
      <w:r w:rsidRPr="00825F7B">
        <w:rPr>
          <w:rFonts w:cstheme="minorHAnsi"/>
          <w:kern w:val="0"/>
          <w:szCs w:val="24"/>
        </w:rPr>
        <w:t>Encourage the elderly to establish and maintain</w:t>
      </w:r>
      <w:r w:rsidR="00C80D5F" w:rsidRPr="00825F7B">
        <w:rPr>
          <w:rFonts w:cstheme="minorHAnsi"/>
          <w:kern w:val="0"/>
          <w:szCs w:val="24"/>
        </w:rPr>
        <w:t xml:space="preserve"> </w:t>
      </w:r>
      <w:r w:rsidRPr="00825F7B">
        <w:rPr>
          <w:rFonts w:cstheme="minorHAnsi"/>
          <w:kern w:val="0"/>
          <w:szCs w:val="24"/>
        </w:rPr>
        <w:t>a healthy lifestyle through teaching them health</w:t>
      </w:r>
      <w:r w:rsidR="00C80D5F" w:rsidRPr="00825F7B">
        <w:rPr>
          <w:rFonts w:cstheme="minorHAnsi"/>
          <w:kern w:val="0"/>
          <w:szCs w:val="24"/>
        </w:rPr>
        <w:t xml:space="preserve"> </w:t>
      </w:r>
      <w:r w:rsidRPr="00825F7B">
        <w:rPr>
          <w:rFonts w:cstheme="minorHAnsi"/>
          <w:kern w:val="0"/>
          <w:szCs w:val="24"/>
        </w:rPr>
        <w:t>management and regular exercise</w:t>
      </w:r>
    </w:p>
    <w:p w14:paraId="00AEFD66" w14:textId="77777777" w:rsidR="00C80D5F" w:rsidRPr="00825F7B" w:rsidRDefault="00C80D5F" w:rsidP="00D025FE">
      <w:pPr>
        <w:autoSpaceDE w:val="0"/>
        <w:autoSpaceDN w:val="0"/>
        <w:adjustRightInd w:val="0"/>
        <w:rPr>
          <w:rFonts w:cstheme="minorHAnsi"/>
          <w:kern w:val="0"/>
          <w:szCs w:val="24"/>
        </w:rPr>
      </w:pPr>
    </w:p>
    <w:p w14:paraId="4F4D6866" w14:textId="4D458FEB" w:rsidR="00D025FE" w:rsidRPr="00825F7B" w:rsidRDefault="00D025FE" w:rsidP="00D025FE">
      <w:pPr>
        <w:autoSpaceDE w:val="0"/>
        <w:autoSpaceDN w:val="0"/>
        <w:adjustRightInd w:val="0"/>
        <w:rPr>
          <w:rFonts w:cstheme="minorHAnsi"/>
          <w:kern w:val="0"/>
          <w:szCs w:val="24"/>
        </w:rPr>
      </w:pPr>
      <w:r w:rsidRPr="00825F7B">
        <w:rPr>
          <w:rFonts w:cstheme="minorHAnsi"/>
          <w:kern w:val="0"/>
          <w:szCs w:val="24"/>
        </w:rPr>
        <w:t>Guided Tours and Visit</w:t>
      </w:r>
    </w:p>
    <w:p w14:paraId="255DC9B5" w14:textId="180F8D86" w:rsidR="00D025FE" w:rsidRPr="00825F7B" w:rsidRDefault="00D025FE" w:rsidP="00D025FE">
      <w:pPr>
        <w:autoSpaceDE w:val="0"/>
        <w:autoSpaceDN w:val="0"/>
        <w:adjustRightInd w:val="0"/>
        <w:rPr>
          <w:rFonts w:cstheme="minorHAnsi"/>
          <w:kern w:val="0"/>
          <w:szCs w:val="24"/>
        </w:rPr>
      </w:pPr>
      <w:r w:rsidRPr="00825F7B">
        <w:rPr>
          <w:rFonts w:ascii="微軟正黑體" w:eastAsia="微軟正黑體" w:hAnsi="微軟正黑體" w:cs="微軟正黑體" w:hint="eastAsia"/>
          <w:kern w:val="0"/>
          <w:szCs w:val="24"/>
        </w:rPr>
        <w:t>‧</w:t>
      </w:r>
      <w:r w:rsidRPr="00825F7B">
        <w:rPr>
          <w:rFonts w:eastAsia="MYuenHK-Medium" w:cstheme="minorHAnsi"/>
          <w:kern w:val="0"/>
          <w:szCs w:val="24"/>
        </w:rPr>
        <w:t xml:space="preserve"> </w:t>
      </w:r>
      <w:r w:rsidRPr="00825F7B">
        <w:rPr>
          <w:rFonts w:cstheme="minorHAnsi"/>
          <w:kern w:val="0"/>
          <w:szCs w:val="24"/>
        </w:rPr>
        <w:t>Provide guided tours for the elderly, care-givers</w:t>
      </w:r>
      <w:r w:rsidR="00C80D5F" w:rsidRPr="00825F7B">
        <w:rPr>
          <w:rFonts w:cstheme="minorHAnsi"/>
          <w:kern w:val="0"/>
          <w:szCs w:val="24"/>
        </w:rPr>
        <w:t xml:space="preserve"> </w:t>
      </w:r>
      <w:r w:rsidRPr="00825F7B">
        <w:rPr>
          <w:rFonts w:cstheme="minorHAnsi"/>
          <w:kern w:val="0"/>
          <w:szCs w:val="24"/>
        </w:rPr>
        <w:t>and students</w:t>
      </w:r>
    </w:p>
    <w:p w14:paraId="6F5F84A7" w14:textId="27B5061A" w:rsidR="00D025FE" w:rsidRPr="00825F7B" w:rsidRDefault="00D025FE" w:rsidP="00D025FE">
      <w:pPr>
        <w:autoSpaceDE w:val="0"/>
        <w:autoSpaceDN w:val="0"/>
        <w:adjustRightInd w:val="0"/>
        <w:rPr>
          <w:rFonts w:cstheme="minorHAnsi"/>
          <w:kern w:val="0"/>
          <w:szCs w:val="24"/>
        </w:rPr>
      </w:pPr>
      <w:r w:rsidRPr="00825F7B">
        <w:rPr>
          <w:rFonts w:ascii="微軟正黑體" w:eastAsia="微軟正黑體" w:hAnsi="微軟正黑體" w:cs="微軟正黑體" w:hint="eastAsia"/>
          <w:kern w:val="0"/>
          <w:szCs w:val="24"/>
        </w:rPr>
        <w:lastRenderedPageBreak/>
        <w:t>‧</w:t>
      </w:r>
      <w:r w:rsidRPr="00825F7B">
        <w:rPr>
          <w:rFonts w:eastAsia="MYuenHK-Medium" w:cstheme="minorHAnsi"/>
          <w:kern w:val="0"/>
          <w:szCs w:val="24"/>
        </w:rPr>
        <w:t xml:space="preserve"> </w:t>
      </w:r>
      <w:r w:rsidRPr="00825F7B">
        <w:rPr>
          <w:rFonts w:cstheme="minorHAnsi"/>
          <w:kern w:val="0"/>
          <w:szCs w:val="24"/>
        </w:rPr>
        <w:t>Visit mock-up Age-Friendly Home or Mind-Friendly Home</w:t>
      </w:r>
    </w:p>
    <w:p w14:paraId="1363B8E4" w14:textId="77777777" w:rsidR="00D025FE" w:rsidRPr="00825F7B" w:rsidRDefault="00D025FE" w:rsidP="00D025FE">
      <w:pPr>
        <w:autoSpaceDE w:val="0"/>
        <w:autoSpaceDN w:val="0"/>
        <w:adjustRightInd w:val="0"/>
        <w:rPr>
          <w:rFonts w:cstheme="minorHAnsi"/>
          <w:kern w:val="0"/>
          <w:szCs w:val="24"/>
        </w:rPr>
      </w:pPr>
      <w:r w:rsidRPr="00825F7B">
        <w:rPr>
          <w:rFonts w:cstheme="minorHAnsi"/>
          <w:kern w:val="0"/>
          <w:szCs w:val="24"/>
        </w:rPr>
        <w:t>Experiential Activities</w:t>
      </w:r>
    </w:p>
    <w:p w14:paraId="69BE3250" w14:textId="6D1AA3D7" w:rsidR="00D025FE" w:rsidRPr="00825F7B" w:rsidRDefault="00D025FE" w:rsidP="00E240FD">
      <w:pPr>
        <w:pStyle w:val="ListParagraph"/>
        <w:numPr>
          <w:ilvl w:val="0"/>
          <w:numId w:val="4"/>
        </w:numPr>
        <w:autoSpaceDE w:val="0"/>
        <w:autoSpaceDN w:val="0"/>
        <w:adjustRightInd w:val="0"/>
        <w:rPr>
          <w:rFonts w:cstheme="minorHAnsi"/>
          <w:kern w:val="0"/>
          <w:szCs w:val="24"/>
        </w:rPr>
      </w:pPr>
      <w:r w:rsidRPr="00825F7B">
        <w:rPr>
          <w:rFonts w:cstheme="minorHAnsi"/>
          <w:kern w:val="0"/>
          <w:szCs w:val="24"/>
        </w:rPr>
        <w:t>Introduce the ageing process and the concept</w:t>
      </w:r>
      <w:r w:rsidR="00C80D5F" w:rsidRPr="00825F7B">
        <w:rPr>
          <w:rFonts w:cstheme="minorHAnsi"/>
          <w:kern w:val="0"/>
          <w:szCs w:val="24"/>
        </w:rPr>
        <w:t xml:space="preserve"> </w:t>
      </w:r>
      <w:r w:rsidRPr="00825F7B">
        <w:rPr>
          <w:rFonts w:cstheme="minorHAnsi"/>
          <w:kern w:val="0"/>
          <w:szCs w:val="24"/>
        </w:rPr>
        <w:t>and application of the Age-Friendl</w:t>
      </w:r>
      <w:r w:rsidR="00C80D5F" w:rsidRPr="00825F7B">
        <w:rPr>
          <w:rFonts w:cstheme="minorHAnsi"/>
          <w:kern w:val="0"/>
          <w:szCs w:val="24"/>
        </w:rPr>
        <w:t xml:space="preserve">y </w:t>
      </w:r>
      <w:r w:rsidRPr="00825F7B">
        <w:rPr>
          <w:rFonts w:cstheme="minorHAnsi"/>
          <w:kern w:val="0"/>
          <w:szCs w:val="24"/>
        </w:rPr>
        <w:t>Home for the</w:t>
      </w:r>
      <w:r w:rsidR="00C80D5F" w:rsidRPr="00825F7B">
        <w:rPr>
          <w:rFonts w:cstheme="minorHAnsi"/>
          <w:kern w:val="0"/>
          <w:szCs w:val="24"/>
        </w:rPr>
        <w:t xml:space="preserve"> </w:t>
      </w:r>
      <w:r w:rsidRPr="00825F7B">
        <w:rPr>
          <w:rFonts w:cstheme="minorHAnsi"/>
          <w:kern w:val="0"/>
          <w:szCs w:val="24"/>
        </w:rPr>
        <w:t>care-givers and students through augmented</w:t>
      </w:r>
      <w:r w:rsidR="00C80D5F" w:rsidRPr="00825F7B">
        <w:rPr>
          <w:rFonts w:cstheme="minorHAnsi"/>
          <w:kern w:val="0"/>
          <w:szCs w:val="24"/>
        </w:rPr>
        <w:t xml:space="preserve"> </w:t>
      </w:r>
      <w:r w:rsidRPr="00825F7B">
        <w:rPr>
          <w:rFonts w:cstheme="minorHAnsi"/>
          <w:kern w:val="0"/>
          <w:szCs w:val="24"/>
        </w:rPr>
        <w:t>reality (AR) and virtual reality (VR) games and</w:t>
      </w:r>
      <w:r w:rsidR="00C80D5F" w:rsidRPr="00825F7B">
        <w:rPr>
          <w:rFonts w:cstheme="minorHAnsi"/>
          <w:kern w:val="0"/>
          <w:szCs w:val="24"/>
        </w:rPr>
        <w:t xml:space="preserve"> </w:t>
      </w:r>
      <w:r w:rsidRPr="00825F7B">
        <w:rPr>
          <w:rFonts w:cstheme="minorHAnsi"/>
          <w:kern w:val="0"/>
          <w:szCs w:val="24"/>
        </w:rPr>
        <w:t>applications</w:t>
      </w:r>
    </w:p>
    <w:p w14:paraId="320C5862" w14:textId="77777777" w:rsidR="00C80D5F" w:rsidRPr="00825F7B" w:rsidRDefault="00C80D5F" w:rsidP="00E240FD">
      <w:pPr>
        <w:autoSpaceDE w:val="0"/>
        <w:autoSpaceDN w:val="0"/>
        <w:adjustRightInd w:val="0"/>
        <w:rPr>
          <w:rFonts w:cstheme="minorHAnsi"/>
          <w:kern w:val="0"/>
          <w:szCs w:val="24"/>
        </w:rPr>
      </w:pPr>
    </w:p>
    <w:p w14:paraId="3EF0BB69" w14:textId="4531471F" w:rsidR="00272953" w:rsidRPr="00825F7B" w:rsidRDefault="00D025FE" w:rsidP="00E240FD">
      <w:pPr>
        <w:pStyle w:val="ListParagraph"/>
        <w:numPr>
          <w:ilvl w:val="0"/>
          <w:numId w:val="5"/>
        </w:numPr>
        <w:autoSpaceDE w:val="0"/>
        <w:autoSpaceDN w:val="0"/>
        <w:adjustRightInd w:val="0"/>
        <w:rPr>
          <w:rFonts w:cstheme="minorHAnsi"/>
          <w:kern w:val="0"/>
          <w:szCs w:val="24"/>
        </w:rPr>
      </w:pPr>
      <w:r w:rsidRPr="00825F7B">
        <w:rPr>
          <w:rFonts w:cstheme="minorHAnsi"/>
          <w:kern w:val="0"/>
          <w:szCs w:val="24"/>
        </w:rPr>
        <w:t>Through role play, care-givers and students can</w:t>
      </w:r>
      <w:r w:rsidR="00C80D5F" w:rsidRPr="00825F7B">
        <w:rPr>
          <w:rFonts w:cstheme="minorHAnsi"/>
          <w:kern w:val="0"/>
          <w:szCs w:val="24"/>
        </w:rPr>
        <w:t xml:space="preserve"> </w:t>
      </w:r>
      <w:r w:rsidRPr="00825F7B">
        <w:rPr>
          <w:rFonts w:cstheme="minorHAnsi"/>
          <w:kern w:val="0"/>
          <w:szCs w:val="24"/>
        </w:rPr>
        <w:t>experience the challenges that</w:t>
      </w:r>
      <w:r w:rsidR="00C80D5F" w:rsidRPr="00825F7B">
        <w:rPr>
          <w:rFonts w:cstheme="minorHAnsi"/>
          <w:kern w:val="0"/>
          <w:szCs w:val="24"/>
        </w:rPr>
        <w:t xml:space="preserve"> p</w:t>
      </w:r>
      <w:r w:rsidRPr="00825F7B">
        <w:rPr>
          <w:rFonts w:cstheme="minorHAnsi"/>
          <w:kern w:val="0"/>
          <w:szCs w:val="24"/>
        </w:rPr>
        <w:t>eople with</w:t>
      </w:r>
      <w:r w:rsidR="00C80D5F" w:rsidRPr="00825F7B">
        <w:rPr>
          <w:rFonts w:cstheme="minorHAnsi"/>
          <w:kern w:val="0"/>
          <w:szCs w:val="24"/>
        </w:rPr>
        <w:t xml:space="preserve"> </w:t>
      </w:r>
      <w:r w:rsidRPr="00825F7B">
        <w:rPr>
          <w:rFonts w:cstheme="minorHAnsi"/>
          <w:kern w:val="0"/>
          <w:szCs w:val="24"/>
        </w:rPr>
        <w:t>dementia face in daily life, and learn about the</w:t>
      </w:r>
      <w:r w:rsidR="00C80D5F" w:rsidRPr="00825F7B">
        <w:rPr>
          <w:rFonts w:cstheme="minorHAnsi"/>
          <w:kern w:val="0"/>
          <w:szCs w:val="24"/>
        </w:rPr>
        <w:t xml:space="preserve"> </w:t>
      </w:r>
      <w:r w:rsidRPr="00825F7B">
        <w:rPr>
          <w:rFonts w:cstheme="minorHAnsi"/>
          <w:kern w:val="0"/>
          <w:szCs w:val="24"/>
        </w:rPr>
        <w:t>concept and application of the Mind-Friendly</w:t>
      </w:r>
      <w:r w:rsidR="00C80D5F" w:rsidRPr="00825F7B">
        <w:rPr>
          <w:rFonts w:cstheme="minorHAnsi"/>
          <w:kern w:val="0"/>
          <w:szCs w:val="24"/>
        </w:rPr>
        <w:t xml:space="preserve"> </w:t>
      </w:r>
      <w:r w:rsidRPr="00825F7B">
        <w:rPr>
          <w:rFonts w:cstheme="minorHAnsi"/>
          <w:kern w:val="0"/>
          <w:szCs w:val="24"/>
        </w:rPr>
        <w:t>Home</w:t>
      </w:r>
    </w:p>
    <w:p w14:paraId="4AB94AF4" w14:textId="417D5313" w:rsidR="00D025FE" w:rsidRPr="00825F7B" w:rsidRDefault="00D025FE" w:rsidP="00D025FE">
      <w:pPr>
        <w:autoSpaceDE w:val="0"/>
        <w:autoSpaceDN w:val="0"/>
        <w:adjustRightInd w:val="0"/>
        <w:rPr>
          <w:rFonts w:cstheme="minorHAnsi"/>
          <w:kern w:val="0"/>
          <w:szCs w:val="24"/>
        </w:rPr>
      </w:pPr>
    </w:p>
    <w:p w14:paraId="5EB1405A" w14:textId="77777777" w:rsidR="00D025FE" w:rsidRPr="00825F7B" w:rsidRDefault="00D025FE" w:rsidP="00D025FE">
      <w:pPr>
        <w:autoSpaceDE w:val="0"/>
        <w:autoSpaceDN w:val="0"/>
        <w:adjustRightInd w:val="0"/>
        <w:rPr>
          <w:rFonts w:cstheme="minorHAnsi"/>
          <w:b/>
          <w:bCs/>
          <w:kern w:val="0"/>
          <w:sz w:val="28"/>
          <w:szCs w:val="28"/>
        </w:rPr>
      </w:pPr>
      <w:r w:rsidRPr="00825F7B">
        <w:rPr>
          <w:rFonts w:cstheme="minorHAnsi"/>
          <w:b/>
          <w:bCs/>
          <w:kern w:val="0"/>
          <w:sz w:val="28"/>
          <w:szCs w:val="28"/>
        </w:rPr>
        <w:t>Education and Training</w:t>
      </w:r>
    </w:p>
    <w:p w14:paraId="552651CE" w14:textId="3EE269F2" w:rsidR="00D025FE" w:rsidRPr="00825F7B" w:rsidRDefault="00D025FE" w:rsidP="00D025FE">
      <w:pPr>
        <w:autoSpaceDE w:val="0"/>
        <w:autoSpaceDN w:val="0"/>
        <w:adjustRightInd w:val="0"/>
        <w:rPr>
          <w:rFonts w:cstheme="minorHAnsi"/>
          <w:kern w:val="0"/>
          <w:szCs w:val="24"/>
        </w:rPr>
      </w:pPr>
      <w:r w:rsidRPr="00825F7B">
        <w:rPr>
          <w:rFonts w:cstheme="minorHAnsi"/>
          <w:kern w:val="0"/>
          <w:szCs w:val="24"/>
        </w:rPr>
        <w:t>Provide community education and training for groups</w:t>
      </w:r>
      <w:r w:rsidR="00C80D5F" w:rsidRPr="00825F7B">
        <w:rPr>
          <w:rFonts w:cstheme="minorHAnsi"/>
          <w:kern w:val="0"/>
          <w:szCs w:val="24"/>
        </w:rPr>
        <w:t xml:space="preserve"> </w:t>
      </w:r>
      <w:r w:rsidRPr="00825F7B">
        <w:rPr>
          <w:rFonts w:cstheme="minorHAnsi"/>
          <w:kern w:val="0"/>
          <w:szCs w:val="24"/>
        </w:rPr>
        <w:t>or individual.</w:t>
      </w:r>
    </w:p>
    <w:p w14:paraId="0F074395" w14:textId="77777777" w:rsidR="00C80D5F" w:rsidRPr="00825F7B" w:rsidRDefault="00C80D5F" w:rsidP="00D025FE">
      <w:pPr>
        <w:autoSpaceDE w:val="0"/>
        <w:autoSpaceDN w:val="0"/>
        <w:adjustRightInd w:val="0"/>
        <w:rPr>
          <w:rFonts w:cstheme="minorHAnsi"/>
          <w:kern w:val="0"/>
          <w:szCs w:val="24"/>
        </w:rPr>
      </w:pPr>
    </w:p>
    <w:p w14:paraId="3A1D41A0" w14:textId="77777777" w:rsidR="00D025FE" w:rsidRPr="00825F7B" w:rsidRDefault="00D025FE" w:rsidP="00D025FE">
      <w:pPr>
        <w:autoSpaceDE w:val="0"/>
        <w:autoSpaceDN w:val="0"/>
        <w:adjustRightInd w:val="0"/>
        <w:rPr>
          <w:rFonts w:cstheme="minorHAnsi"/>
          <w:kern w:val="0"/>
          <w:szCs w:val="24"/>
        </w:rPr>
      </w:pPr>
      <w:r w:rsidRPr="00825F7B">
        <w:rPr>
          <w:rFonts w:cstheme="minorHAnsi"/>
          <w:kern w:val="0"/>
          <w:szCs w:val="24"/>
        </w:rPr>
        <w:t>Community Education</w:t>
      </w:r>
    </w:p>
    <w:p w14:paraId="253323ED" w14:textId="05E5DF30" w:rsidR="00D025FE" w:rsidRPr="00825F7B" w:rsidRDefault="00D025FE" w:rsidP="00C80D5F">
      <w:pPr>
        <w:pStyle w:val="ListParagraph"/>
        <w:numPr>
          <w:ilvl w:val="0"/>
          <w:numId w:val="6"/>
        </w:numPr>
        <w:autoSpaceDE w:val="0"/>
        <w:autoSpaceDN w:val="0"/>
        <w:adjustRightInd w:val="0"/>
        <w:rPr>
          <w:rFonts w:cstheme="minorHAnsi"/>
          <w:kern w:val="0"/>
          <w:szCs w:val="24"/>
        </w:rPr>
      </w:pPr>
      <w:r w:rsidRPr="00825F7B">
        <w:rPr>
          <w:rFonts w:cstheme="minorHAnsi"/>
          <w:kern w:val="0"/>
          <w:szCs w:val="24"/>
        </w:rPr>
        <w:t>Organise various elderly-related educational</w:t>
      </w:r>
      <w:r w:rsidR="00C80D5F" w:rsidRPr="00825F7B">
        <w:rPr>
          <w:rFonts w:cstheme="minorHAnsi"/>
          <w:kern w:val="0"/>
          <w:szCs w:val="24"/>
        </w:rPr>
        <w:t xml:space="preserve"> </w:t>
      </w:r>
      <w:r w:rsidRPr="00825F7B">
        <w:rPr>
          <w:rFonts w:cstheme="minorHAnsi"/>
          <w:kern w:val="0"/>
          <w:szCs w:val="24"/>
        </w:rPr>
        <w:t>talks</w:t>
      </w:r>
    </w:p>
    <w:p w14:paraId="17985E45" w14:textId="1761618B" w:rsidR="00D025FE" w:rsidRPr="00825F7B" w:rsidRDefault="00D025FE" w:rsidP="00C80D5F">
      <w:pPr>
        <w:pStyle w:val="ListParagraph"/>
        <w:numPr>
          <w:ilvl w:val="0"/>
          <w:numId w:val="6"/>
        </w:numPr>
        <w:autoSpaceDE w:val="0"/>
        <w:autoSpaceDN w:val="0"/>
        <w:adjustRightInd w:val="0"/>
        <w:rPr>
          <w:rFonts w:cstheme="minorHAnsi"/>
          <w:kern w:val="0"/>
          <w:szCs w:val="24"/>
        </w:rPr>
      </w:pPr>
      <w:r w:rsidRPr="00825F7B">
        <w:rPr>
          <w:rFonts w:cstheme="minorHAnsi"/>
          <w:kern w:val="0"/>
          <w:szCs w:val="24"/>
        </w:rPr>
        <w:t>Collaborate with other social service units to</w:t>
      </w:r>
      <w:r w:rsidR="00C80D5F" w:rsidRPr="00825F7B">
        <w:rPr>
          <w:rFonts w:cstheme="minorHAnsi"/>
          <w:kern w:val="0"/>
          <w:szCs w:val="24"/>
        </w:rPr>
        <w:t xml:space="preserve"> </w:t>
      </w:r>
      <w:r w:rsidRPr="00825F7B">
        <w:rPr>
          <w:rFonts w:cstheme="minorHAnsi"/>
          <w:kern w:val="0"/>
          <w:szCs w:val="24"/>
        </w:rPr>
        <w:t>educate the general public about the concept</w:t>
      </w:r>
      <w:r w:rsidR="00C80D5F" w:rsidRPr="00825F7B">
        <w:rPr>
          <w:rFonts w:cstheme="minorHAnsi"/>
          <w:kern w:val="0"/>
          <w:szCs w:val="24"/>
        </w:rPr>
        <w:t xml:space="preserve"> </w:t>
      </w:r>
      <w:r w:rsidRPr="00825F7B">
        <w:rPr>
          <w:rFonts w:cstheme="minorHAnsi"/>
          <w:kern w:val="0"/>
          <w:szCs w:val="24"/>
        </w:rPr>
        <w:t>of Age-Friendly Home and Mind-Friendly Home</w:t>
      </w:r>
    </w:p>
    <w:p w14:paraId="01285F7B" w14:textId="6820DC86" w:rsidR="00D025FE" w:rsidRPr="00825F7B" w:rsidRDefault="00D025FE" w:rsidP="00C80D5F">
      <w:pPr>
        <w:pStyle w:val="ListParagraph"/>
        <w:numPr>
          <w:ilvl w:val="0"/>
          <w:numId w:val="6"/>
        </w:numPr>
        <w:autoSpaceDE w:val="0"/>
        <w:autoSpaceDN w:val="0"/>
        <w:adjustRightInd w:val="0"/>
        <w:rPr>
          <w:rFonts w:cstheme="minorHAnsi"/>
          <w:kern w:val="0"/>
          <w:szCs w:val="24"/>
        </w:rPr>
      </w:pPr>
      <w:r w:rsidRPr="00825F7B">
        <w:rPr>
          <w:rFonts w:cstheme="minorHAnsi"/>
          <w:kern w:val="0"/>
          <w:szCs w:val="24"/>
        </w:rPr>
        <w:t>Organise various community education</w:t>
      </w:r>
      <w:r w:rsidR="00C80D5F" w:rsidRPr="00825F7B">
        <w:rPr>
          <w:rFonts w:cstheme="minorHAnsi"/>
          <w:kern w:val="0"/>
          <w:szCs w:val="24"/>
        </w:rPr>
        <w:t xml:space="preserve"> </w:t>
      </w:r>
      <w:r w:rsidRPr="00825F7B">
        <w:rPr>
          <w:rFonts w:cstheme="minorHAnsi"/>
          <w:kern w:val="0"/>
          <w:szCs w:val="24"/>
        </w:rPr>
        <w:t>activities, such as hosting the Mind-</w:t>
      </w:r>
      <w:r w:rsidR="00C80D5F" w:rsidRPr="00825F7B">
        <w:rPr>
          <w:rFonts w:cstheme="minorHAnsi"/>
          <w:kern w:val="0"/>
          <w:szCs w:val="24"/>
        </w:rPr>
        <w:t>F</w:t>
      </w:r>
      <w:r w:rsidRPr="00825F7B">
        <w:rPr>
          <w:rFonts w:cstheme="minorHAnsi"/>
          <w:kern w:val="0"/>
          <w:szCs w:val="24"/>
        </w:rPr>
        <w:t>riendly</w:t>
      </w:r>
      <w:r w:rsidR="00C80D5F" w:rsidRPr="00825F7B">
        <w:rPr>
          <w:rFonts w:cstheme="minorHAnsi"/>
          <w:kern w:val="0"/>
          <w:szCs w:val="24"/>
        </w:rPr>
        <w:t xml:space="preserve"> </w:t>
      </w:r>
      <w:r w:rsidRPr="00825F7B">
        <w:rPr>
          <w:rFonts w:cstheme="minorHAnsi"/>
          <w:kern w:val="0"/>
          <w:szCs w:val="24"/>
        </w:rPr>
        <w:t>Fun Fair and joining the Gerontech and</w:t>
      </w:r>
      <w:r w:rsidR="00C80D5F" w:rsidRPr="00825F7B">
        <w:rPr>
          <w:rFonts w:cstheme="minorHAnsi"/>
          <w:kern w:val="0"/>
          <w:szCs w:val="24"/>
        </w:rPr>
        <w:t xml:space="preserve"> </w:t>
      </w:r>
      <w:r w:rsidRPr="00825F7B">
        <w:rPr>
          <w:rFonts w:cstheme="minorHAnsi"/>
          <w:kern w:val="0"/>
          <w:szCs w:val="24"/>
        </w:rPr>
        <w:t>Innovation Expo</w:t>
      </w:r>
    </w:p>
    <w:p w14:paraId="42CDAE02" w14:textId="77777777" w:rsidR="00C80D5F" w:rsidRPr="00825F7B" w:rsidRDefault="00C80D5F" w:rsidP="00D025FE">
      <w:pPr>
        <w:autoSpaceDE w:val="0"/>
        <w:autoSpaceDN w:val="0"/>
        <w:adjustRightInd w:val="0"/>
        <w:rPr>
          <w:rFonts w:cstheme="minorHAnsi"/>
          <w:kern w:val="0"/>
          <w:szCs w:val="24"/>
        </w:rPr>
      </w:pPr>
    </w:p>
    <w:p w14:paraId="04E3A517" w14:textId="14D176F7" w:rsidR="00D025FE" w:rsidRPr="00825F7B" w:rsidRDefault="00D025FE" w:rsidP="00D025FE">
      <w:pPr>
        <w:autoSpaceDE w:val="0"/>
        <w:autoSpaceDN w:val="0"/>
        <w:adjustRightInd w:val="0"/>
        <w:rPr>
          <w:rFonts w:cstheme="minorHAnsi"/>
          <w:kern w:val="0"/>
          <w:szCs w:val="24"/>
        </w:rPr>
      </w:pPr>
      <w:r w:rsidRPr="00825F7B">
        <w:rPr>
          <w:rFonts w:cstheme="minorHAnsi"/>
          <w:kern w:val="0"/>
          <w:szCs w:val="24"/>
        </w:rPr>
        <w:t>Community Training</w:t>
      </w:r>
    </w:p>
    <w:p w14:paraId="52DF3B57" w14:textId="365838BA" w:rsidR="00D025FE" w:rsidRPr="00825F7B" w:rsidRDefault="00D025FE" w:rsidP="00D025FE">
      <w:pPr>
        <w:autoSpaceDE w:val="0"/>
        <w:autoSpaceDN w:val="0"/>
        <w:adjustRightInd w:val="0"/>
        <w:rPr>
          <w:rFonts w:cstheme="minorHAnsi"/>
          <w:kern w:val="0"/>
          <w:szCs w:val="24"/>
        </w:rPr>
      </w:pPr>
      <w:r w:rsidRPr="00825F7B">
        <w:rPr>
          <w:rFonts w:cstheme="minorHAnsi"/>
          <w:kern w:val="0"/>
          <w:szCs w:val="24"/>
        </w:rPr>
        <w:t>Provide training workshops on Age-Friendly</w:t>
      </w:r>
      <w:r w:rsidR="00253783" w:rsidRPr="00825F7B">
        <w:rPr>
          <w:rFonts w:cstheme="minorHAnsi"/>
          <w:kern w:val="0"/>
          <w:szCs w:val="24"/>
        </w:rPr>
        <w:t xml:space="preserve"> </w:t>
      </w:r>
      <w:r w:rsidRPr="00825F7B">
        <w:rPr>
          <w:rFonts w:cstheme="minorHAnsi"/>
          <w:kern w:val="0"/>
          <w:szCs w:val="24"/>
        </w:rPr>
        <w:t>Home for professionals and members of the</w:t>
      </w:r>
      <w:r w:rsidR="00C80D5F" w:rsidRPr="00825F7B">
        <w:rPr>
          <w:rFonts w:cstheme="minorHAnsi"/>
          <w:kern w:val="0"/>
          <w:szCs w:val="24"/>
        </w:rPr>
        <w:t xml:space="preserve"> </w:t>
      </w:r>
      <w:r w:rsidRPr="00825F7B">
        <w:rPr>
          <w:rFonts w:cstheme="minorHAnsi"/>
          <w:kern w:val="0"/>
          <w:szCs w:val="24"/>
        </w:rPr>
        <w:t>community</w:t>
      </w:r>
    </w:p>
    <w:p w14:paraId="6DA59D14" w14:textId="77777777" w:rsidR="00D025FE" w:rsidRPr="00825F7B" w:rsidRDefault="00D025FE" w:rsidP="00D025FE">
      <w:pPr>
        <w:autoSpaceDE w:val="0"/>
        <w:autoSpaceDN w:val="0"/>
        <w:adjustRightInd w:val="0"/>
        <w:rPr>
          <w:rFonts w:cstheme="minorHAnsi"/>
          <w:b/>
          <w:bCs/>
          <w:kern w:val="0"/>
          <w:szCs w:val="24"/>
        </w:rPr>
      </w:pPr>
    </w:p>
    <w:p w14:paraId="313F4340" w14:textId="2BB8DA90" w:rsidR="00D025FE" w:rsidRPr="00825F7B" w:rsidRDefault="00D025FE" w:rsidP="00D025FE">
      <w:pPr>
        <w:autoSpaceDE w:val="0"/>
        <w:autoSpaceDN w:val="0"/>
        <w:adjustRightInd w:val="0"/>
        <w:rPr>
          <w:rFonts w:cstheme="minorHAnsi"/>
          <w:b/>
          <w:bCs/>
          <w:kern w:val="0"/>
          <w:sz w:val="28"/>
          <w:szCs w:val="28"/>
        </w:rPr>
      </w:pPr>
      <w:r w:rsidRPr="00825F7B">
        <w:rPr>
          <w:rFonts w:cstheme="minorHAnsi"/>
          <w:b/>
          <w:bCs/>
          <w:kern w:val="0"/>
          <w:sz w:val="28"/>
          <w:szCs w:val="28"/>
        </w:rPr>
        <w:t>Professional Consultation</w:t>
      </w:r>
    </w:p>
    <w:p w14:paraId="782DDEE9" w14:textId="77777777" w:rsidR="00C80D5F" w:rsidRPr="00825F7B" w:rsidRDefault="00D025FE" w:rsidP="00C80D5F">
      <w:pPr>
        <w:autoSpaceDE w:val="0"/>
        <w:autoSpaceDN w:val="0"/>
        <w:adjustRightInd w:val="0"/>
        <w:rPr>
          <w:rFonts w:cstheme="minorHAnsi"/>
          <w:kern w:val="0"/>
          <w:szCs w:val="24"/>
        </w:rPr>
      </w:pPr>
      <w:r w:rsidRPr="00825F7B">
        <w:rPr>
          <w:rFonts w:cstheme="minorHAnsi"/>
          <w:kern w:val="0"/>
          <w:szCs w:val="24"/>
        </w:rPr>
        <w:t>Provide home adaptation or</w:t>
      </w:r>
      <w:r w:rsidR="00253783" w:rsidRPr="00825F7B">
        <w:rPr>
          <w:rFonts w:cstheme="minorHAnsi"/>
          <w:kern w:val="0"/>
          <w:szCs w:val="24"/>
        </w:rPr>
        <w:t xml:space="preserve"> </w:t>
      </w:r>
      <w:r w:rsidRPr="00825F7B">
        <w:rPr>
          <w:rFonts w:cstheme="minorHAnsi"/>
          <w:kern w:val="0"/>
          <w:szCs w:val="24"/>
        </w:rPr>
        <w:t>modification advice by Occupational</w:t>
      </w:r>
      <w:r w:rsidR="00253783" w:rsidRPr="00825F7B">
        <w:rPr>
          <w:rFonts w:cstheme="minorHAnsi"/>
          <w:kern w:val="0"/>
          <w:szCs w:val="24"/>
        </w:rPr>
        <w:t xml:space="preserve"> </w:t>
      </w:r>
      <w:r w:rsidRPr="00825F7B">
        <w:rPr>
          <w:rFonts w:cstheme="minorHAnsi"/>
          <w:kern w:val="0"/>
          <w:szCs w:val="24"/>
        </w:rPr>
        <w:t>Therapists</w:t>
      </w:r>
    </w:p>
    <w:p w14:paraId="70FC63EB" w14:textId="01ED1D46" w:rsidR="00D025FE" w:rsidRPr="00825F7B" w:rsidRDefault="00D025FE" w:rsidP="00C80D5F">
      <w:pPr>
        <w:autoSpaceDE w:val="0"/>
        <w:autoSpaceDN w:val="0"/>
        <w:adjustRightInd w:val="0"/>
        <w:rPr>
          <w:rFonts w:cstheme="minorHAnsi"/>
          <w:kern w:val="0"/>
          <w:szCs w:val="24"/>
        </w:rPr>
      </w:pPr>
      <w:r w:rsidRPr="00825F7B">
        <w:rPr>
          <w:rFonts w:cstheme="minorHAnsi"/>
          <w:kern w:val="0"/>
          <w:szCs w:val="24"/>
        </w:rPr>
        <w:t>Provide community resources</w:t>
      </w:r>
      <w:r w:rsidR="00253783" w:rsidRPr="00825F7B">
        <w:rPr>
          <w:rFonts w:cstheme="minorHAnsi"/>
          <w:kern w:val="0"/>
          <w:szCs w:val="24"/>
        </w:rPr>
        <w:t xml:space="preserve"> </w:t>
      </w:r>
      <w:r w:rsidRPr="00825F7B">
        <w:rPr>
          <w:rFonts w:cstheme="minorHAnsi"/>
          <w:kern w:val="0"/>
          <w:szCs w:val="24"/>
        </w:rPr>
        <w:t>information by Social Workers</w:t>
      </w:r>
    </w:p>
    <w:p w14:paraId="5F2AD0DF" w14:textId="77777777" w:rsidR="00C80D5F" w:rsidRPr="00825F7B" w:rsidRDefault="00C80D5F" w:rsidP="00D025FE">
      <w:pPr>
        <w:autoSpaceDE w:val="0"/>
        <w:autoSpaceDN w:val="0"/>
        <w:adjustRightInd w:val="0"/>
        <w:rPr>
          <w:rFonts w:cstheme="minorHAnsi"/>
          <w:b/>
          <w:bCs/>
          <w:kern w:val="0"/>
          <w:sz w:val="28"/>
          <w:szCs w:val="28"/>
        </w:rPr>
      </w:pPr>
    </w:p>
    <w:p w14:paraId="043815DC" w14:textId="09C17ED1" w:rsidR="00D025FE" w:rsidRPr="00825F7B" w:rsidRDefault="00D025FE" w:rsidP="00D025FE">
      <w:pPr>
        <w:autoSpaceDE w:val="0"/>
        <w:autoSpaceDN w:val="0"/>
        <w:adjustRightInd w:val="0"/>
        <w:rPr>
          <w:rFonts w:cstheme="minorHAnsi"/>
          <w:b/>
          <w:bCs/>
          <w:kern w:val="0"/>
          <w:sz w:val="28"/>
          <w:szCs w:val="28"/>
        </w:rPr>
      </w:pPr>
      <w:r w:rsidRPr="00825F7B">
        <w:rPr>
          <w:rFonts w:cstheme="minorHAnsi"/>
          <w:b/>
          <w:bCs/>
          <w:kern w:val="0"/>
          <w:sz w:val="28"/>
          <w:szCs w:val="28"/>
        </w:rPr>
        <w:t>Ambassador Services</w:t>
      </w:r>
    </w:p>
    <w:p w14:paraId="3BDFA546" w14:textId="7D4C2456" w:rsidR="00D025FE" w:rsidRPr="00825F7B" w:rsidRDefault="00D025FE" w:rsidP="00D025FE">
      <w:pPr>
        <w:autoSpaceDE w:val="0"/>
        <w:autoSpaceDN w:val="0"/>
        <w:adjustRightInd w:val="0"/>
        <w:rPr>
          <w:rFonts w:cstheme="minorHAnsi"/>
          <w:kern w:val="0"/>
          <w:szCs w:val="24"/>
        </w:rPr>
      </w:pPr>
      <w:r w:rsidRPr="00825F7B">
        <w:rPr>
          <w:rFonts w:cstheme="minorHAnsi"/>
          <w:kern w:val="0"/>
          <w:szCs w:val="24"/>
        </w:rPr>
        <w:t>The trained ambassadors help our</w:t>
      </w:r>
      <w:r w:rsidR="00253783" w:rsidRPr="00825F7B">
        <w:rPr>
          <w:rFonts w:cstheme="minorHAnsi"/>
          <w:kern w:val="0"/>
          <w:szCs w:val="24"/>
        </w:rPr>
        <w:t xml:space="preserve"> </w:t>
      </w:r>
      <w:r w:rsidRPr="00825F7B">
        <w:rPr>
          <w:rFonts w:cstheme="minorHAnsi"/>
          <w:kern w:val="0"/>
          <w:szCs w:val="24"/>
        </w:rPr>
        <w:t>visitors to administer health</w:t>
      </w:r>
      <w:r w:rsidR="00253783" w:rsidRPr="00825F7B">
        <w:rPr>
          <w:rFonts w:cstheme="minorHAnsi"/>
          <w:kern w:val="0"/>
          <w:szCs w:val="24"/>
        </w:rPr>
        <w:t xml:space="preserve"> </w:t>
      </w:r>
      <w:r w:rsidRPr="00825F7B">
        <w:rPr>
          <w:rFonts w:cstheme="minorHAnsi"/>
          <w:kern w:val="0"/>
          <w:szCs w:val="24"/>
        </w:rPr>
        <w:t>screening and assist in guided</w:t>
      </w:r>
      <w:r w:rsidR="00253783" w:rsidRPr="00825F7B">
        <w:rPr>
          <w:rFonts w:cstheme="minorHAnsi"/>
          <w:kern w:val="0"/>
          <w:szCs w:val="24"/>
        </w:rPr>
        <w:t xml:space="preserve"> </w:t>
      </w:r>
      <w:r w:rsidRPr="00825F7B">
        <w:rPr>
          <w:rFonts w:cstheme="minorHAnsi"/>
          <w:kern w:val="0"/>
          <w:szCs w:val="24"/>
        </w:rPr>
        <w:t>tours, experiential activities and</w:t>
      </w:r>
      <w:r w:rsidR="00253783" w:rsidRPr="00825F7B">
        <w:rPr>
          <w:rFonts w:cstheme="minorHAnsi"/>
          <w:kern w:val="0"/>
          <w:szCs w:val="24"/>
        </w:rPr>
        <w:t xml:space="preserve"> </w:t>
      </w:r>
      <w:r w:rsidRPr="00825F7B">
        <w:rPr>
          <w:rFonts w:cstheme="minorHAnsi"/>
          <w:kern w:val="0"/>
          <w:szCs w:val="24"/>
        </w:rPr>
        <w:t>community education activities,</w:t>
      </w:r>
      <w:r w:rsidR="00253783" w:rsidRPr="00825F7B">
        <w:rPr>
          <w:rFonts w:cstheme="minorHAnsi"/>
          <w:kern w:val="0"/>
          <w:szCs w:val="24"/>
        </w:rPr>
        <w:t xml:space="preserve"> </w:t>
      </w:r>
      <w:r w:rsidRPr="00825F7B">
        <w:rPr>
          <w:rFonts w:cstheme="minorHAnsi"/>
          <w:kern w:val="0"/>
          <w:szCs w:val="24"/>
        </w:rPr>
        <w:t>so as to promote the concept of</w:t>
      </w:r>
      <w:r w:rsidR="00253783" w:rsidRPr="00825F7B">
        <w:rPr>
          <w:rFonts w:cstheme="minorHAnsi"/>
          <w:kern w:val="0"/>
          <w:szCs w:val="24"/>
        </w:rPr>
        <w:t xml:space="preserve"> </w:t>
      </w:r>
      <w:r w:rsidRPr="00825F7B">
        <w:rPr>
          <w:rFonts w:cstheme="minorHAnsi"/>
          <w:kern w:val="0"/>
          <w:szCs w:val="24"/>
        </w:rPr>
        <w:t>Age-Friendly Home and Mind-Friendly Home.</w:t>
      </w:r>
    </w:p>
    <w:p w14:paraId="6F2A4D8B" w14:textId="77777777" w:rsidR="00D025FE" w:rsidRPr="00825F7B" w:rsidRDefault="00D025FE" w:rsidP="00D025FE">
      <w:pPr>
        <w:autoSpaceDE w:val="0"/>
        <w:autoSpaceDN w:val="0"/>
        <w:adjustRightInd w:val="0"/>
        <w:rPr>
          <w:rFonts w:cstheme="minorHAnsi"/>
          <w:b/>
          <w:bCs/>
          <w:kern w:val="0"/>
          <w:szCs w:val="24"/>
        </w:rPr>
      </w:pPr>
    </w:p>
    <w:p w14:paraId="22F99B58" w14:textId="281956F9" w:rsidR="00D025FE" w:rsidRPr="00825F7B" w:rsidRDefault="00D025FE" w:rsidP="00D025FE">
      <w:pPr>
        <w:autoSpaceDE w:val="0"/>
        <w:autoSpaceDN w:val="0"/>
        <w:adjustRightInd w:val="0"/>
        <w:rPr>
          <w:rFonts w:cstheme="minorHAnsi"/>
          <w:b/>
          <w:bCs/>
          <w:kern w:val="0"/>
          <w:sz w:val="28"/>
          <w:szCs w:val="28"/>
        </w:rPr>
      </w:pPr>
      <w:r w:rsidRPr="00825F7B">
        <w:rPr>
          <w:rFonts w:cstheme="minorHAnsi"/>
          <w:b/>
          <w:bCs/>
          <w:kern w:val="0"/>
          <w:sz w:val="28"/>
          <w:szCs w:val="28"/>
        </w:rPr>
        <w:t>Research</w:t>
      </w:r>
    </w:p>
    <w:p w14:paraId="23220260" w14:textId="345EFF5D" w:rsidR="00D025FE" w:rsidRPr="00825F7B" w:rsidRDefault="00D025FE" w:rsidP="00D025FE">
      <w:pPr>
        <w:autoSpaceDE w:val="0"/>
        <w:autoSpaceDN w:val="0"/>
        <w:adjustRightInd w:val="0"/>
        <w:rPr>
          <w:rFonts w:cstheme="minorHAnsi"/>
          <w:kern w:val="0"/>
          <w:szCs w:val="24"/>
        </w:rPr>
      </w:pPr>
      <w:r w:rsidRPr="00825F7B">
        <w:rPr>
          <w:rFonts w:cstheme="minorHAnsi"/>
          <w:kern w:val="0"/>
          <w:szCs w:val="24"/>
        </w:rPr>
        <w:t>Collaborate with academic</w:t>
      </w:r>
      <w:r w:rsidR="00253783" w:rsidRPr="00825F7B">
        <w:rPr>
          <w:rFonts w:cstheme="minorHAnsi"/>
          <w:kern w:val="0"/>
          <w:szCs w:val="24"/>
        </w:rPr>
        <w:t xml:space="preserve"> </w:t>
      </w:r>
      <w:r w:rsidRPr="00825F7B">
        <w:rPr>
          <w:rFonts w:cstheme="minorHAnsi"/>
          <w:kern w:val="0"/>
          <w:szCs w:val="24"/>
        </w:rPr>
        <w:t>institutions and relevant organizations</w:t>
      </w:r>
      <w:r w:rsidR="00253783" w:rsidRPr="00825F7B">
        <w:rPr>
          <w:rFonts w:cstheme="minorHAnsi"/>
          <w:kern w:val="0"/>
          <w:szCs w:val="24"/>
        </w:rPr>
        <w:t xml:space="preserve"> </w:t>
      </w:r>
      <w:r w:rsidRPr="00825F7B">
        <w:rPr>
          <w:rFonts w:cstheme="minorHAnsi"/>
          <w:kern w:val="0"/>
          <w:szCs w:val="24"/>
        </w:rPr>
        <w:t>in conducting elderly</w:t>
      </w:r>
      <w:r w:rsidR="00253783" w:rsidRPr="00825F7B">
        <w:rPr>
          <w:rFonts w:cstheme="minorHAnsi"/>
          <w:kern w:val="0"/>
          <w:szCs w:val="24"/>
        </w:rPr>
        <w:t xml:space="preserve"> </w:t>
      </w:r>
      <w:r w:rsidRPr="00825F7B">
        <w:rPr>
          <w:rFonts w:cstheme="minorHAnsi"/>
          <w:kern w:val="0"/>
          <w:szCs w:val="24"/>
        </w:rPr>
        <w:t>related</w:t>
      </w:r>
      <w:r w:rsidR="00253783" w:rsidRPr="00825F7B">
        <w:rPr>
          <w:rFonts w:cstheme="minorHAnsi"/>
          <w:kern w:val="0"/>
          <w:szCs w:val="24"/>
        </w:rPr>
        <w:t xml:space="preserve"> </w:t>
      </w:r>
      <w:r w:rsidRPr="00825F7B">
        <w:rPr>
          <w:rFonts w:cstheme="minorHAnsi"/>
          <w:kern w:val="0"/>
          <w:szCs w:val="24"/>
        </w:rPr>
        <w:t>research such as</w:t>
      </w:r>
      <w:r w:rsidR="00253783" w:rsidRPr="00825F7B">
        <w:rPr>
          <w:rFonts w:cstheme="minorHAnsi"/>
          <w:kern w:val="0"/>
          <w:szCs w:val="24"/>
        </w:rPr>
        <w:t xml:space="preserve"> </w:t>
      </w:r>
      <w:r w:rsidRPr="00825F7B">
        <w:rPr>
          <w:rFonts w:cstheme="minorHAnsi"/>
          <w:kern w:val="0"/>
          <w:szCs w:val="24"/>
        </w:rPr>
        <w:t>age-friendly products and fall</w:t>
      </w:r>
      <w:r w:rsidR="00253783" w:rsidRPr="00825F7B">
        <w:rPr>
          <w:rFonts w:cstheme="minorHAnsi"/>
          <w:kern w:val="0"/>
          <w:szCs w:val="24"/>
        </w:rPr>
        <w:t xml:space="preserve"> </w:t>
      </w:r>
      <w:r w:rsidRPr="00825F7B">
        <w:rPr>
          <w:rFonts w:cstheme="minorHAnsi"/>
          <w:kern w:val="0"/>
          <w:szCs w:val="24"/>
        </w:rPr>
        <w:t>risk of elderly, etc.</w:t>
      </w:r>
    </w:p>
    <w:p w14:paraId="10B7AC92" w14:textId="77777777" w:rsidR="00D025FE" w:rsidRPr="00825F7B" w:rsidRDefault="00D025FE" w:rsidP="00D025FE">
      <w:pPr>
        <w:autoSpaceDE w:val="0"/>
        <w:autoSpaceDN w:val="0"/>
        <w:adjustRightInd w:val="0"/>
        <w:rPr>
          <w:rFonts w:cstheme="minorHAnsi"/>
          <w:b/>
          <w:bCs/>
          <w:kern w:val="0"/>
          <w:szCs w:val="24"/>
        </w:rPr>
      </w:pPr>
    </w:p>
    <w:p w14:paraId="2C708FAF" w14:textId="71A2E1A7" w:rsidR="00D025FE" w:rsidRPr="00825F7B" w:rsidRDefault="00D025FE" w:rsidP="00D025FE">
      <w:pPr>
        <w:autoSpaceDE w:val="0"/>
        <w:autoSpaceDN w:val="0"/>
        <w:adjustRightInd w:val="0"/>
        <w:rPr>
          <w:rFonts w:cstheme="minorHAnsi"/>
          <w:b/>
          <w:bCs/>
          <w:kern w:val="0"/>
          <w:sz w:val="28"/>
          <w:szCs w:val="28"/>
        </w:rPr>
      </w:pPr>
      <w:r w:rsidRPr="00825F7B">
        <w:rPr>
          <w:rFonts w:cstheme="minorHAnsi"/>
          <w:b/>
          <w:bCs/>
          <w:kern w:val="0"/>
          <w:sz w:val="28"/>
          <w:szCs w:val="28"/>
        </w:rPr>
        <w:t>Online Resources</w:t>
      </w:r>
    </w:p>
    <w:p w14:paraId="6F87B68E" w14:textId="6E361750" w:rsidR="00D025FE" w:rsidRPr="00825F7B" w:rsidRDefault="00D025FE" w:rsidP="00D025FE">
      <w:pPr>
        <w:autoSpaceDE w:val="0"/>
        <w:autoSpaceDN w:val="0"/>
        <w:adjustRightInd w:val="0"/>
        <w:rPr>
          <w:rFonts w:cstheme="minorHAnsi"/>
          <w:kern w:val="0"/>
          <w:szCs w:val="24"/>
        </w:rPr>
      </w:pPr>
      <w:r w:rsidRPr="00825F7B">
        <w:rPr>
          <w:rFonts w:cstheme="minorHAnsi"/>
          <w:kern w:val="0"/>
          <w:szCs w:val="24"/>
        </w:rPr>
        <w:t>Housing Society Elderly</w:t>
      </w:r>
      <w:r w:rsidR="00253783" w:rsidRPr="00825F7B">
        <w:rPr>
          <w:rFonts w:cstheme="minorHAnsi"/>
          <w:kern w:val="0"/>
          <w:szCs w:val="24"/>
        </w:rPr>
        <w:t xml:space="preserve"> </w:t>
      </w:r>
      <w:r w:rsidRPr="00825F7B">
        <w:rPr>
          <w:rFonts w:cstheme="minorHAnsi"/>
          <w:kern w:val="0"/>
          <w:szCs w:val="24"/>
        </w:rPr>
        <w:t>Resources Centre</w:t>
      </w:r>
    </w:p>
    <w:p w14:paraId="44735275" w14:textId="77777777" w:rsidR="00D025FE" w:rsidRPr="00825F7B" w:rsidRDefault="00D025FE" w:rsidP="00D025FE">
      <w:pPr>
        <w:autoSpaceDE w:val="0"/>
        <w:autoSpaceDN w:val="0"/>
        <w:adjustRightInd w:val="0"/>
        <w:rPr>
          <w:rFonts w:eastAsia="MYuenHK-Medium" w:cstheme="minorHAnsi"/>
          <w:kern w:val="0"/>
          <w:szCs w:val="24"/>
        </w:rPr>
      </w:pPr>
      <w:r w:rsidRPr="00825F7B">
        <w:rPr>
          <w:rFonts w:eastAsia="MYuenHK-Medium" w:cstheme="minorHAnsi"/>
          <w:kern w:val="0"/>
          <w:szCs w:val="24"/>
        </w:rPr>
        <w:t>www.hkhselderly.com/erc</w:t>
      </w:r>
    </w:p>
    <w:p w14:paraId="0BB06D18" w14:textId="24AF5D34" w:rsidR="00D025FE" w:rsidRPr="00825F7B" w:rsidRDefault="00D025FE" w:rsidP="00D025FE">
      <w:pPr>
        <w:autoSpaceDE w:val="0"/>
        <w:autoSpaceDN w:val="0"/>
        <w:adjustRightInd w:val="0"/>
        <w:rPr>
          <w:rFonts w:cstheme="minorHAnsi"/>
          <w:kern w:val="0"/>
          <w:szCs w:val="24"/>
        </w:rPr>
      </w:pPr>
      <w:r w:rsidRPr="00825F7B">
        <w:rPr>
          <w:rFonts w:cstheme="minorHAnsi"/>
          <w:kern w:val="0"/>
          <w:szCs w:val="24"/>
        </w:rPr>
        <w:t>Provide a variety of useful information</w:t>
      </w:r>
      <w:r w:rsidR="00253783" w:rsidRPr="00825F7B">
        <w:rPr>
          <w:rFonts w:cstheme="minorHAnsi"/>
          <w:kern w:val="0"/>
          <w:szCs w:val="24"/>
        </w:rPr>
        <w:t xml:space="preserve"> </w:t>
      </w:r>
      <w:r w:rsidRPr="00825F7B">
        <w:rPr>
          <w:rFonts w:cstheme="minorHAnsi"/>
          <w:kern w:val="0"/>
          <w:szCs w:val="24"/>
        </w:rPr>
        <w:t>for the elderly and care-givers,</w:t>
      </w:r>
      <w:r w:rsidR="00253783" w:rsidRPr="00825F7B">
        <w:rPr>
          <w:rFonts w:cstheme="minorHAnsi"/>
          <w:kern w:val="0"/>
          <w:szCs w:val="24"/>
        </w:rPr>
        <w:t xml:space="preserve"> </w:t>
      </w:r>
      <w:r w:rsidRPr="00825F7B">
        <w:rPr>
          <w:rFonts w:cstheme="minorHAnsi"/>
          <w:kern w:val="0"/>
          <w:szCs w:val="24"/>
        </w:rPr>
        <w:t>including “Age-Friendly Home”</w:t>
      </w:r>
      <w:r w:rsidR="00253783" w:rsidRPr="00825F7B">
        <w:rPr>
          <w:rFonts w:cstheme="minorHAnsi"/>
          <w:kern w:val="0"/>
          <w:szCs w:val="24"/>
        </w:rPr>
        <w:t xml:space="preserve"> </w:t>
      </w:r>
      <w:r w:rsidRPr="00825F7B">
        <w:rPr>
          <w:rFonts w:cstheme="minorHAnsi"/>
          <w:kern w:val="0"/>
          <w:szCs w:val="24"/>
        </w:rPr>
        <w:t>website, “Age-Friendly Home DIY</w:t>
      </w:r>
      <w:r w:rsidR="00253783" w:rsidRPr="00825F7B">
        <w:rPr>
          <w:rFonts w:cstheme="minorHAnsi"/>
          <w:kern w:val="0"/>
          <w:szCs w:val="24"/>
        </w:rPr>
        <w:t xml:space="preserve"> </w:t>
      </w:r>
      <w:r w:rsidRPr="00825F7B">
        <w:rPr>
          <w:rFonts w:cstheme="minorHAnsi"/>
          <w:kern w:val="0"/>
          <w:szCs w:val="24"/>
        </w:rPr>
        <w:t>Booklet” and “Age-Friendly Home”</w:t>
      </w:r>
      <w:r w:rsidR="00253783" w:rsidRPr="00825F7B">
        <w:rPr>
          <w:rFonts w:cstheme="minorHAnsi"/>
          <w:kern w:val="0"/>
          <w:szCs w:val="24"/>
        </w:rPr>
        <w:t xml:space="preserve"> </w:t>
      </w:r>
      <w:r w:rsidRPr="00825F7B">
        <w:rPr>
          <w:rFonts w:cstheme="minorHAnsi"/>
          <w:kern w:val="0"/>
          <w:szCs w:val="24"/>
        </w:rPr>
        <w:t>videos series, etc.</w:t>
      </w:r>
    </w:p>
    <w:p w14:paraId="76975D8B" w14:textId="27EC8C8B" w:rsidR="00B6536B" w:rsidRPr="00825F7B" w:rsidRDefault="00B6536B" w:rsidP="00D025FE">
      <w:pPr>
        <w:autoSpaceDE w:val="0"/>
        <w:autoSpaceDN w:val="0"/>
        <w:adjustRightInd w:val="0"/>
        <w:rPr>
          <w:rFonts w:cstheme="minorHAnsi"/>
          <w:kern w:val="0"/>
          <w:szCs w:val="24"/>
        </w:rPr>
      </w:pPr>
    </w:p>
    <w:p w14:paraId="3061FBBE" w14:textId="5654E26C" w:rsidR="003630BA" w:rsidRPr="003B4DFB" w:rsidRDefault="003630BA" w:rsidP="003630BA">
      <w:pPr>
        <w:rPr>
          <w:rFonts w:eastAsia="Heiti TC Medium" w:cstheme="minorHAnsi"/>
          <w:b/>
          <w:sz w:val="32"/>
          <w:szCs w:val="32"/>
        </w:rPr>
      </w:pPr>
      <w:r w:rsidRPr="003B4DFB">
        <w:rPr>
          <w:rFonts w:eastAsia="Heiti TC Medium" w:cstheme="minorHAnsi" w:hint="eastAsia"/>
          <w:b/>
          <w:sz w:val="32"/>
          <w:szCs w:val="32"/>
        </w:rPr>
        <w:t>Facilities</w:t>
      </w:r>
    </w:p>
    <w:p w14:paraId="084E60E6" w14:textId="5CAEAA6F" w:rsidR="003B4DFB" w:rsidRPr="003B4DFB" w:rsidRDefault="003B4DFB" w:rsidP="003630BA">
      <w:pPr>
        <w:rPr>
          <w:rFonts w:asciiTheme="minorEastAsia" w:hAnsiTheme="minorEastAsia" w:cstheme="minorHAnsi"/>
          <w:b/>
          <w:sz w:val="28"/>
          <w:szCs w:val="28"/>
          <w:lang w:val="en-HK"/>
        </w:rPr>
      </w:pPr>
      <w:r w:rsidRPr="003B4DFB">
        <w:rPr>
          <w:rFonts w:eastAsia="Heiti TC Medium" w:cstheme="minorHAnsi" w:hint="eastAsia"/>
          <w:b/>
          <w:sz w:val="28"/>
          <w:szCs w:val="28"/>
        </w:rPr>
        <w:t>Reception</w:t>
      </w:r>
    </w:p>
    <w:p w14:paraId="3A036398" w14:textId="74C01765" w:rsidR="003630BA" w:rsidRPr="0087244C" w:rsidRDefault="003630BA" w:rsidP="003630BA">
      <w:pPr>
        <w:rPr>
          <w:rFonts w:eastAsia="Heiti TC Medium" w:cstheme="minorHAnsi"/>
          <w:b/>
          <w:szCs w:val="24"/>
        </w:rPr>
      </w:pPr>
      <w:r w:rsidRPr="0087244C">
        <w:rPr>
          <w:rFonts w:eastAsia="Heiti TC Medium" w:cstheme="minorHAnsi" w:hint="eastAsia"/>
          <w:b/>
          <w:szCs w:val="24"/>
        </w:rPr>
        <w:t>Multi-purpose Seminar Room and Reception</w:t>
      </w:r>
    </w:p>
    <w:p w14:paraId="27399091" w14:textId="77777777" w:rsidR="003630BA" w:rsidRPr="003630BA" w:rsidRDefault="003630BA" w:rsidP="003630BA">
      <w:pPr>
        <w:rPr>
          <w:rFonts w:eastAsia="Heiti TC Medium" w:cstheme="minorHAnsi"/>
          <w:szCs w:val="24"/>
        </w:rPr>
      </w:pPr>
      <w:r w:rsidRPr="003630BA">
        <w:rPr>
          <w:rFonts w:eastAsia="Heiti TC Medium" w:cstheme="minorHAnsi"/>
          <w:szCs w:val="24"/>
        </w:rPr>
        <w:t>The multi-purpose seminar room is used for receiving visitors, holding seminars and small group activities.</w:t>
      </w:r>
    </w:p>
    <w:p w14:paraId="24C664A8" w14:textId="77777777" w:rsidR="003B4DFB" w:rsidRDefault="003B4DFB" w:rsidP="003630BA">
      <w:pPr>
        <w:rPr>
          <w:rFonts w:eastAsia="Heiti TC Medium" w:cstheme="minorHAnsi"/>
          <w:szCs w:val="24"/>
        </w:rPr>
      </w:pPr>
    </w:p>
    <w:p w14:paraId="1FCA4EEC" w14:textId="77777777" w:rsidR="0087244C" w:rsidRDefault="0087244C" w:rsidP="0087244C">
      <w:pPr>
        <w:rPr>
          <w:rFonts w:eastAsia="Heiti TC Medium" w:cstheme="minorHAnsi"/>
          <w:b/>
          <w:sz w:val="28"/>
          <w:szCs w:val="28"/>
        </w:rPr>
      </w:pPr>
    </w:p>
    <w:p w14:paraId="69EE9493" w14:textId="4444D5C9" w:rsidR="0087244C" w:rsidRPr="003B4DFB" w:rsidRDefault="0087244C" w:rsidP="0087244C">
      <w:pPr>
        <w:rPr>
          <w:rFonts w:asciiTheme="minorEastAsia" w:hAnsiTheme="minorEastAsia" w:cstheme="minorHAnsi"/>
          <w:b/>
          <w:sz w:val="28"/>
          <w:szCs w:val="28"/>
          <w:lang w:val="en-HK"/>
        </w:rPr>
      </w:pPr>
      <w:r>
        <w:rPr>
          <w:rFonts w:eastAsia="Heiti TC Medium" w:cstheme="minorHAnsi"/>
          <w:b/>
          <w:sz w:val="28"/>
          <w:szCs w:val="28"/>
        </w:rPr>
        <w:t>Exhibition Area 1</w:t>
      </w:r>
    </w:p>
    <w:p w14:paraId="666BDAFF" w14:textId="6212AA89" w:rsidR="003630BA" w:rsidRPr="0087244C" w:rsidRDefault="003630BA" w:rsidP="003630BA">
      <w:pPr>
        <w:rPr>
          <w:rFonts w:eastAsia="Heiti TC Medium" w:cstheme="minorHAnsi"/>
          <w:b/>
          <w:szCs w:val="24"/>
        </w:rPr>
      </w:pPr>
      <w:r w:rsidRPr="0087244C">
        <w:rPr>
          <w:rFonts w:eastAsia="Heiti TC Medium" w:cstheme="minorHAnsi" w:hint="eastAsia"/>
          <w:b/>
          <w:szCs w:val="24"/>
        </w:rPr>
        <w:t>Innov-age Home</w:t>
      </w:r>
    </w:p>
    <w:p w14:paraId="45CDE466" w14:textId="13344109" w:rsidR="003630BA" w:rsidRDefault="0019683B" w:rsidP="003630BA">
      <w:pPr>
        <w:rPr>
          <w:rFonts w:eastAsia="Heiti TC Medium" w:cstheme="minorHAnsi"/>
          <w:szCs w:val="24"/>
        </w:rPr>
      </w:pPr>
      <w:r>
        <w:rPr>
          <w:rFonts w:eastAsia="Heiti TC Medium" w:cstheme="minorHAnsi"/>
          <w:szCs w:val="24"/>
        </w:rPr>
        <w:t>This</w:t>
      </w:r>
      <w:r w:rsidR="003630BA" w:rsidRPr="003630BA">
        <w:rPr>
          <w:rFonts w:eastAsia="Heiti TC Medium" w:cstheme="minorHAnsi"/>
          <w:szCs w:val="24"/>
        </w:rPr>
        <w:t xml:space="preserve"> showcases various age-friendly furniture and aids </w:t>
      </w:r>
      <w:r>
        <w:rPr>
          <w:rFonts w:eastAsia="Heiti TC Medium" w:cstheme="minorHAnsi"/>
          <w:szCs w:val="24"/>
        </w:rPr>
        <w:t xml:space="preserve">that </w:t>
      </w:r>
      <w:r w:rsidR="003630BA" w:rsidRPr="003630BA">
        <w:rPr>
          <w:rFonts w:eastAsia="Heiti TC Medium" w:cstheme="minorHAnsi"/>
          <w:szCs w:val="24"/>
        </w:rPr>
        <w:t xml:space="preserve">are suitable </w:t>
      </w:r>
      <w:r>
        <w:rPr>
          <w:rFonts w:eastAsia="Heiti TC Medium" w:cstheme="minorHAnsi"/>
          <w:szCs w:val="24"/>
        </w:rPr>
        <w:t xml:space="preserve">and available </w:t>
      </w:r>
      <w:r w:rsidR="003630BA" w:rsidRPr="003630BA">
        <w:rPr>
          <w:rFonts w:eastAsia="Heiti TC Medium" w:cstheme="minorHAnsi"/>
          <w:szCs w:val="24"/>
        </w:rPr>
        <w:t xml:space="preserve">in Hong Kong </w:t>
      </w:r>
      <w:r>
        <w:rPr>
          <w:rFonts w:eastAsia="Heiti TC Medium" w:cstheme="minorHAnsi"/>
          <w:szCs w:val="24"/>
        </w:rPr>
        <w:t xml:space="preserve">, by incorporating the interactive </w:t>
      </w:r>
      <w:r w:rsidRPr="0019683B">
        <w:rPr>
          <w:rFonts w:eastAsia="Heiti TC Medium" w:cstheme="minorHAnsi"/>
          <w:szCs w:val="24"/>
        </w:rPr>
        <w:t>augmented reality (AR) game</w:t>
      </w:r>
      <w:r w:rsidR="003630BA" w:rsidRPr="003630BA">
        <w:rPr>
          <w:rFonts w:eastAsia="Heiti TC Medium" w:cstheme="minorHAnsi"/>
          <w:szCs w:val="24"/>
        </w:rPr>
        <w:t xml:space="preserve">. </w:t>
      </w:r>
    </w:p>
    <w:p w14:paraId="0F082ADF" w14:textId="77777777" w:rsidR="003B4DFB" w:rsidRPr="003630BA" w:rsidRDefault="003B4DFB" w:rsidP="003630BA">
      <w:pPr>
        <w:rPr>
          <w:rFonts w:eastAsia="Heiti TC Medium" w:cstheme="minorHAnsi"/>
          <w:szCs w:val="24"/>
        </w:rPr>
      </w:pPr>
    </w:p>
    <w:p w14:paraId="51B084F2" w14:textId="77777777" w:rsidR="0087244C" w:rsidRPr="0087244C" w:rsidRDefault="0087244C" w:rsidP="0087244C">
      <w:pPr>
        <w:rPr>
          <w:rFonts w:eastAsia="Heiti TC Medium" w:cstheme="minorHAnsi"/>
          <w:b/>
          <w:szCs w:val="24"/>
        </w:rPr>
      </w:pPr>
      <w:r w:rsidRPr="0087244C">
        <w:rPr>
          <w:rFonts w:eastAsia="Heiti TC Medium" w:cstheme="minorHAnsi" w:hint="eastAsia"/>
          <w:b/>
          <w:szCs w:val="24"/>
        </w:rPr>
        <w:t>Healthy Ageing Zone</w:t>
      </w:r>
    </w:p>
    <w:p w14:paraId="7BE918DE" w14:textId="77777777" w:rsidR="0087244C" w:rsidRPr="003630BA" w:rsidRDefault="0087244C" w:rsidP="0087244C">
      <w:pPr>
        <w:rPr>
          <w:rFonts w:eastAsia="Heiti TC Medium" w:cstheme="minorHAnsi"/>
          <w:szCs w:val="24"/>
        </w:rPr>
      </w:pPr>
      <w:r w:rsidRPr="003630BA">
        <w:rPr>
          <w:rFonts w:eastAsia="Heiti TC Medium" w:cstheme="minorHAnsi"/>
          <w:szCs w:val="24"/>
        </w:rPr>
        <w:t>Through interactive testing system, self-management and exercises, the elderly are guided to establish a healthy lifestyle and to improve quality of life.</w:t>
      </w:r>
    </w:p>
    <w:p w14:paraId="220F4619" w14:textId="77777777" w:rsidR="0087244C" w:rsidRDefault="0087244C" w:rsidP="003630BA">
      <w:pPr>
        <w:rPr>
          <w:rFonts w:eastAsia="Heiti TC Medium" w:cstheme="minorHAnsi"/>
          <w:b/>
          <w:szCs w:val="24"/>
        </w:rPr>
      </w:pPr>
    </w:p>
    <w:p w14:paraId="06C0086E" w14:textId="386BFE80" w:rsidR="003630BA" w:rsidRPr="003630BA" w:rsidRDefault="003630BA" w:rsidP="003630BA">
      <w:pPr>
        <w:rPr>
          <w:rFonts w:eastAsia="Heiti TC Medium" w:cstheme="minorHAnsi"/>
          <w:szCs w:val="24"/>
        </w:rPr>
      </w:pPr>
      <w:r w:rsidRPr="0087244C">
        <w:rPr>
          <w:rFonts w:eastAsia="Heiti TC Medium" w:cstheme="minorHAnsi" w:hint="eastAsia"/>
          <w:b/>
          <w:szCs w:val="24"/>
        </w:rPr>
        <w:t>Explor-age Zone</w:t>
      </w:r>
    </w:p>
    <w:p w14:paraId="560C4217" w14:textId="77777777" w:rsidR="003630BA" w:rsidRPr="003630BA" w:rsidRDefault="003630BA" w:rsidP="003630BA">
      <w:pPr>
        <w:rPr>
          <w:rFonts w:eastAsia="Heiti TC Medium" w:cstheme="minorHAnsi"/>
          <w:szCs w:val="24"/>
        </w:rPr>
      </w:pPr>
      <w:r w:rsidRPr="003630BA">
        <w:rPr>
          <w:rFonts w:eastAsia="Heiti TC Medium" w:cstheme="minorHAnsi"/>
          <w:szCs w:val="24"/>
        </w:rPr>
        <w:t>Participants can understand daily life of the elderly through the virtual reality (VR) game, in which they can learn how to help the elderly establish a healthy lifestyle.</w:t>
      </w:r>
    </w:p>
    <w:p w14:paraId="7F0FBDF3" w14:textId="77777777" w:rsidR="003B4DFB" w:rsidRDefault="003B4DFB" w:rsidP="003630BA">
      <w:pPr>
        <w:rPr>
          <w:rFonts w:eastAsia="Heiti TC Medium" w:cstheme="minorHAnsi"/>
          <w:szCs w:val="24"/>
        </w:rPr>
      </w:pPr>
    </w:p>
    <w:p w14:paraId="0F1CD8C1" w14:textId="3F00FF81" w:rsidR="003630BA" w:rsidRPr="0087244C" w:rsidRDefault="003630BA" w:rsidP="003630BA">
      <w:pPr>
        <w:rPr>
          <w:rFonts w:eastAsia="Heiti TC Medium" w:cstheme="minorHAnsi"/>
          <w:b/>
          <w:szCs w:val="24"/>
        </w:rPr>
      </w:pPr>
      <w:r w:rsidRPr="0087244C">
        <w:rPr>
          <w:rFonts w:eastAsia="Heiti TC Medium" w:cstheme="minorHAnsi" w:hint="eastAsia"/>
          <w:b/>
          <w:szCs w:val="24"/>
        </w:rPr>
        <w:t>Consultation Room</w:t>
      </w:r>
    </w:p>
    <w:p w14:paraId="7A9D4F22" w14:textId="433F76E3" w:rsidR="003630BA" w:rsidRPr="003630BA" w:rsidRDefault="003630BA" w:rsidP="003630BA">
      <w:pPr>
        <w:rPr>
          <w:rFonts w:eastAsia="Heiti TC Medium" w:cstheme="minorHAnsi"/>
          <w:szCs w:val="24"/>
        </w:rPr>
      </w:pPr>
      <w:r w:rsidRPr="003630BA">
        <w:rPr>
          <w:rFonts w:eastAsia="Heiti TC Medium" w:cstheme="minorHAnsi"/>
          <w:szCs w:val="24"/>
        </w:rPr>
        <w:t>Our occupational therapists and social workers provide consultation service in this room With the specially designed “</w:t>
      </w:r>
      <w:r w:rsidR="00553CBA">
        <w:rPr>
          <w:rFonts w:eastAsia="Heiti TC Medium" w:cstheme="minorHAnsi"/>
          <w:szCs w:val="24"/>
        </w:rPr>
        <w:t>adjustable</w:t>
      </w:r>
      <w:r w:rsidRPr="003630BA">
        <w:rPr>
          <w:rFonts w:eastAsia="Heiti TC Medium" w:cstheme="minorHAnsi"/>
          <w:szCs w:val="24"/>
        </w:rPr>
        <w:t xml:space="preserve"> bathroom aids” in the demonstration area, occupational therapists can provide advice on how to modify the bathroom to fit the needs of the elderly and care-giver. </w:t>
      </w:r>
    </w:p>
    <w:p w14:paraId="7FF1C1BC" w14:textId="18733B4A" w:rsidR="003630BA" w:rsidRDefault="003630BA" w:rsidP="003630BA">
      <w:pPr>
        <w:rPr>
          <w:rFonts w:eastAsia="Heiti TC Medium" w:cstheme="minorHAnsi"/>
          <w:szCs w:val="24"/>
        </w:rPr>
      </w:pPr>
    </w:p>
    <w:p w14:paraId="17B63611" w14:textId="77777777" w:rsidR="0087244C" w:rsidRPr="003630BA" w:rsidRDefault="0087244C" w:rsidP="003630BA">
      <w:pPr>
        <w:rPr>
          <w:rFonts w:eastAsia="Heiti TC Medium" w:cstheme="minorHAnsi"/>
          <w:szCs w:val="24"/>
        </w:rPr>
      </w:pPr>
    </w:p>
    <w:p w14:paraId="65502891" w14:textId="6DF2D8C7" w:rsidR="0087244C" w:rsidRPr="003B4DFB" w:rsidRDefault="0087244C" w:rsidP="0087244C">
      <w:pPr>
        <w:rPr>
          <w:rFonts w:asciiTheme="minorEastAsia" w:hAnsiTheme="minorEastAsia" w:cstheme="minorHAnsi"/>
          <w:b/>
          <w:sz w:val="28"/>
          <w:szCs w:val="28"/>
          <w:lang w:val="en-HK"/>
        </w:rPr>
      </w:pPr>
      <w:r>
        <w:rPr>
          <w:rFonts w:eastAsia="Heiti TC Medium" w:cstheme="minorHAnsi"/>
          <w:b/>
          <w:sz w:val="28"/>
          <w:szCs w:val="28"/>
        </w:rPr>
        <w:lastRenderedPageBreak/>
        <w:t>Exhibition Area 2</w:t>
      </w:r>
    </w:p>
    <w:p w14:paraId="78A24932" w14:textId="1C146AE0" w:rsidR="003630BA" w:rsidRPr="0087244C" w:rsidRDefault="003630BA" w:rsidP="003630BA">
      <w:pPr>
        <w:rPr>
          <w:rFonts w:eastAsia="Heiti TC Medium" w:cstheme="minorHAnsi"/>
          <w:b/>
          <w:szCs w:val="24"/>
        </w:rPr>
      </w:pPr>
      <w:r w:rsidRPr="0087244C">
        <w:rPr>
          <w:rFonts w:eastAsia="Heiti TC Medium" w:cstheme="minorHAnsi" w:hint="eastAsia"/>
          <w:b/>
          <w:szCs w:val="24"/>
        </w:rPr>
        <w:t>MIND-Friendly Home Exploration Centre</w:t>
      </w:r>
    </w:p>
    <w:p w14:paraId="2E1A3F9E" w14:textId="7AECFAC1" w:rsidR="003630BA" w:rsidRPr="003630BA" w:rsidRDefault="003630BA" w:rsidP="003630BA">
      <w:pPr>
        <w:rPr>
          <w:rFonts w:eastAsia="Heiti TC Medium" w:cstheme="minorHAnsi"/>
          <w:szCs w:val="24"/>
        </w:rPr>
      </w:pPr>
      <w:r w:rsidRPr="003630BA">
        <w:rPr>
          <w:rFonts w:eastAsia="Heiti TC Medium" w:cstheme="minorHAnsi"/>
          <w:szCs w:val="24"/>
        </w:rPr>
        <w:t>The centre comprises the Mind-Friendly Mock Up Flat and Multi-purpose Seminar Room. It showcases assistive devices, gerontechnology products and advice on home modification for people with dementia. It aims at enhancing their quality of life, but also help alleviate the pressure of care-givers.</w:t>
      </w:r>
    </w:p>
    <w:p w14:paraId="72C38E89" w14:textId="77777777" w:rsidR="003630BA" w:rsidRDefault="003630BA" w:rsidP="00B6536B">
      <w:pPr>
        <w:rPr>
          <w:rFonts w:eastAsia="Heiti TC Medium" w:cstheme="minorHAnsi"/>
          <w:b/>
          <w:szCs w:val="24"/>
        </w:rPr>
      </w:pPr>
    </w:p>
    <w:p w14:paraId="044861D7" w14:textId="77777777" w:rsidR="003630BA" w:rsidRDefault="003630BA" w:rsidP="00B6536B">
      <w:pPr>
        <w:rPr>
          <w:rFonts w:eastAsia="Heiti TC Medium" w:cstheme="minorHAnsi"/>
          <w:b/>
          <w:szCs w:val="24"/>
        </w:rPr>
      </w:pPr>
    </w:p>
    <w:p w14:paraId="40D23D72" w14:textId="0C827829" w:rsidR="00B6536B" w:rsidRPr="00825F7B" w:rsidRDefault="00B6536B" w:rsidP="00B6536B">
      <w:pPr>
        <w:rPr>
          <w:rFonts w:cstheme="minorHAnsi"/>
          <w:b/>
          <w:szCs w:val="24"/>
        </w:rPr>
      </w:pPr>
      <w:r w:rsidRPr="00825F7B">
        <w:rPr>
          <w:rFonts w:eastAsia="Heiti TC Medium" w:cstheme="minorHAnsi"/>
          <w:b/>
          <w:szCs w:val="24"/>
        </w:rPr>
        <w:t>Opening Hours</w:t>
      </w:r>
    </w:p>
    <w:p w14:paraId="5C8C0BBD" w14:textId="2C158980" w:rsidR="00B6536B" w:rsidRPr="00825F7B" w:rsidRDefault="00B6536B" w:rsidP="00B6536B">
      <w:pPr>
        <w:rPr>
          <w:rFonts w:cstheme="minorHAnsi"/>
          <w:szCs w:val="24"/>
        </w:rPr>
      </w:pPr>
      <w:r w:rsidRPr="00825F7B">
        <w:rPr>
          <w:rFonts w:eastAsia="Heiti TC Light" w:cstheme="minorHAnsi"/>
          <w:szCs w:val="24"/>
        </w:rPr>
        <w:t>Mondays to Saturdays</w:t>
      </w:r>
    </w:p>
    <w:p w14:paraId="03AB3CE3" w14:textId="5148BCC7" w:rsidR="00B6536B" w:rsidRPr="00825F7B" w:rsidRDefault="00B6536B" w:rsidP="00B6536B">
      <w:pPr>
        <w:rPr>
          <w:rFonts w:cstheme="minorHAnsi"/>
          <w:szCs w:val="24"/>
        </w:rPr>
      </w:pPr>
      <w:r w:rsidRPr="00825F7B">
        <w:rPr>
          <w:rFonts w:eastAsia="Heiti TC Light" w:cstheme="minorHAnsi"/>
          <w:szCs w:val="24"/>
        </w:rPr>
        <w:t>12:30 09:00am to 12:30pm</w:t>
      </w:r>
    </w:p>
    <w:p w14:paraId="5B4B812B" w14:textId="6E7F10DB" w:rsidR="00B6536B" w:rsidRPr="00825F7B" w:rsidRDefault="00B6536B" w:rsidP="00B6536B">
      <w:pPr>
        <w:rPr>
          <w:rFonts w:cstheme="minorHAnsi"/>
          <w:szCs w:val="24"/>
        </w:rPr>
      </w:pPr>
      <w:r w:rsidRPr="00825F7B">
        <w:rPr>
          <w:rFonts w:eastAsia="Heiti TC Light" w:cstheme="minorHAnsi"/>
          <w:szCs w:val="24"/>
        </w:rPr>
        <w:t>1:30pm to 6:00pm</w:t>
      </w:r>
    </w:p>
    <w:p w14:paraId="7AA72B01" w14:textId="46D8F97D" w:rsidR="00B6536B" w:rsidRPr="00825F7B" w:rsidRDefault="00B6536B" w:rsidP="00B6536B">
      <w:pPr>
        <w:rPr>
          <w:rFonts w:cstheme="minorHAnsi"/>
          <w:szCs w:val="24"/>
        </w:rPr>
      </w:pPr>
      <w:r w:rsidRPr="00825F7B">
        <w:rPr>
          <w:rFonts w:eastAsia="Heiti TC Light" w:cstheme="minorHAnsi"/>
          <w:szCs w:val="24"/>
        </w:rPr>
        <w:t>Closed on Sundays and Public Holidays</w:t>
      </w:r>
    </w:p>
    <w:p w14:paraId="56D3BB17" w14:textId="77777777" w:rsidR="00B6536B" w:rsidRPr="00825F7B" w:rsidRDefault="00B6536B" w:rsidP="00B6536B">
      <w:pPr>
        <w:rPr>
          <w:rFonts w:eastAsia="Heiti TC Medium" w:cstheme="minorHAnsi"/>
          <w:b/>
          <w:szCs w:val="24"/>
        </w:rPr>
      </w:pPr>
    </w:p>
    <w:p w14:paraId="2471DCE0" w14:textId="63A13B66" w:rsidR="00B6536B" w:rsidRPr="00825F7B" w:rsidRDefault="00B6536B" w:rsidP="00B6536B">
      <w:pPr>
        <w:rPr>
          <w:rFonts w:eastAsia="新細明體" w:cstheme="minorHAnsi"/>
          <w:b/>
          <w:szCs w:val="24"/>
        </w:rPr>
      </w:pPr>
      <w:r w:rsidRPr="00825F7B">
        <w:rPr>
          <w:rFonts w:eastAsia="新細明體" w:cstheme="minorHAnsi"/>
          <w:b/>
          <w:szCs w:val="24"/>
        </w:rPr>
        <w:t>Target</w:t>
      </w:r>
    </w:p>
    <w:p w14:paraId="3F334B73" w14:textId="31E7D221" w:rsidR="00B6536B" w:rsidRPr="00825F7B" w:rsidRDefault="00B6536B" w:rsidP="00B6536B">
      <w:pPr>
        <w:pStyle w:val="ListParagraph1"/>
        <w:numPr>
          <w:ilvl w:val="0"/>
          <w:numId w:val="7"/>
        </w:numPr>
        <w:tabs>
          <w:tab w:val="clear" w:pos="360"/>
          <w:tab w:val="num" w:pos="720"/>
        </w:tabs>
        <w:ind w:left="720" w:hanging="360"/>
        <w:rPr>
          <w:rFonts w:asciiTheme="minorHAnsi" w:hAnsiTheme="minorHAnsi" w:cstheme="minorHAnsi"/>
          <w:color w:val="auto"/>
          <w:sz w:val="24"/>
          <w:szCs w:val="24"/>
        </w:rPr>
      </w:pPr>
      <w:r w:rsidRPr="00825F7B">
        <w:rPr>
          <w:rFonts w:asciiTheme="minorHAnsi" w:eastAsia="Heiti TC Light" w:hAnsiTheme="minorHAnsi" w:cstheme="minorHAnsi"/>
          <w:color w:val="auto"/>
          <w:sz w:val="24"/>
          <w:szCs w:val="24"/>
        </w:rPr>
        <w:t>Elderly</w:t>
      </w:r>
    </w:p>
    <w:p w14:paraId="2DE25EF5" w14:textId="339DEC64" w:rsidR="00B6536B" w:rsidRPr="00825F7B" w:rsidRDefault="00B6536B" w:rsidP="00B6536B">
      <w:pPr>
        <w:pStyle w:val="ListParagraph1"/>
        <w:numPr>
          <w:ilvl w:val="0"/>
          <w:numId w:val="7"/>
        </w:numPr>
        <w:tabs>
          <w:tab w:val="clear" w:pos="360"/>
          <w:tab w:val="num" w:pos="720"/>
        </w:tabs>
        <w:ind w:left="720" w:hanging="360"/>
        <w:rPr>
          <w:rFonts w:asciiTheme="minorHAnsi" w:hAnsiTheme="minorHAnsi" w:cstheme="minorHAnsi"/>
          <w:color w:val="auto"/>
          <w:sz w:val="24"/>
          <w:szCs w:val="24"/>
        </w:rPr>
      </w:pPr>
      <w:r w:rsidRPr="00825F7B">
        <w:rPr>
          <w:rFonts w:asciiTheme="minorHAnsi" w:eastAsia="Heiti TC Light" w:hAnsiTheme="minorHAnsi" w:cstheme="minorHAnsi"/>
          <w:color w:val="auto"/>
          <w:sz w:val="24"/>
          <w:szCs w:val="24"/>
        </w:rPr>
        <w:t>Care-givers</w:t>
      </w:r>
    </w:p>
    <w:p w14:paraId="6061B139" w14:textId="48118E96" w:rsidR="00B6536B" w:rsidRPr="00825F7B" w:rsidRDefault="00B6536B" w:rsidP="00B6536B">
      <w:pPr>
        <w:pStyle w:val="ListParagraph1"/>
        <w:numPr>
          <w:ilvl w:val="0"/>
          <w:numId w:val="7"/>
        </w:numPr>
        <w:tabs>
          <w:tab w:val="clear" w:pos="360"/>
          <w:tab w:val="num" w:pos="720"/>
        </w:tabs>
        <w:ind w:left="720" w:hanging="360"/>
        <w:rPr>
          <w:rFonts w:asciiTheme="minorHAnsi" w:hAnsiTheme="minorHAnsi" w:cstheme="minorHAnsi"/>
          <w:color w:val="auto"/>
          <w:sz w:val="24"/>
          <w:szCs w:val="24"/>
        </w:rPr>
      </w:pPr>
      <w:r w:rsidRPr="00825F7B">
        <w:rPr>
          <w:rFonts w:asciiTheme="minorHAnsi" w:eastAsia="Heiti TC Light" w:hAnsiTheme="minorHAnsi" w:cstheme="minorHAnsi"/>
          <w:color w:val="auto"/>
          <w:sz w:val="24"/>
          <w:szCs w:val="24"/>
        </w:rPr>
        <w:t>Students</w:t>
      </w:r>
    </w:p>
    <w:p w14:paraId="1ED8B7D8" w14:textId="49CEFF7D" w:rsidR="00B6536B" w:rsidRPr="00825F7B" w:rsidRDefault="00B6536B" w:rsidP="00B6536B">
      <w:pPr>
        <w:pStyle w:val="ListParagraph1"/>
        <w:numPr>
          <w:ilvl w:val="0"/>
          <w:numId w:val="7"/>
        </w:numPr>
        <w:tabs>
          <w:tab w:val="clear" w:pos="360"/>
          <w:tab w:val="num" w:pos="720"/>
        </w:tabs>
        <w:ind w:left="720" w:hanging="360"/>
        <w:rPr>
          <w:rFonts w:asciiTheme="minorHAnsi" w:hAnsiTheme="minorHAnsi" w:cstheme="minorHAnsi"/>
          <w:color w:val="auto"/>
          <w:sz w:val="24"/>
          <w:szCs w:val="24"/>
        </w:rPr>
      </w:pPr>
      <w:r w:rsidRPr="00825F7B">
        <w:rPr>
          <w:rFonts w:asciiTheme="minorHAnsi" w:hAnsiTheme="minorHAnsi" w:cstheme="minorHAnsi"/>
          <w:color w:val="auto"/>
          <w:sz w:val="24"/>
          <w:szCs w:val="24"/>
        </w:rPr>
        <w:t>Professionals from other corporations or institutions</w:t>
      </w:r>
      <w:bookmarkStart w:id="1" w:name="GoBack"/>
      <w:bookmarkEnd w:id="1"/>
    </w:p>
    <w:p w14:paraId="480619F7" w14:textId="77777777" w:rsidR="003630BA" w:rsidRDefault="003630BA" w:rsidP="003630BA">
      <w:pPr>
        <w:rPr>
          <w:rFonts w:eastAsia="Heiti TC Medium" w:cstheme="minorHAnsi"/>
          <w:b/>
          <w:szCs w:val="24"/>
        </w:rPr>
      </w:pPr>
    </w:p>
    <w:p w14:paraId="200A0E93" w14:textId="5ACB659D" w:rsidR="003630BA" w:rsidRPr="00825F7B" w:rsidRDefault="003630BA" w:rsidP="003630BA">
      <w:pPr>
        <w:rPr>
          <w:rFonts w:cstheme="minorHAnsi"/>
          <w:b/>
          <w:szCs w:val="24"/>
        </w:rPr>
      </w:pPr>
      <w:r w:rsidRPr="00825F7B">
        <w:rPr>
          <w:rFonts w:eastAsia="Heiti TC Medium" w:cstheme="minorHAnsi"/>
          <w:b/>
          <w:szCs w:val="24"/>
        </w:rPr>
        <w:t>Fee</w:t>
      </w:r>
    </w:p>
    <w:p w14:paraId="3CDDD2C0" w14:textId="77777777" w:rsidR="003630BA" w:rsidRPr="00825F7B" w:rsidRDefault="003630BA" w:rsidP="003630BA">
      <w:pPr>
        <w:rPr>
          <w:rFonts w:cstheme="minorHAnsi"/>
          <w:b/>
          <w:szCs w:val="24"/>
        </w:rPr>
      </w:pPr>
      <w:r w:rsidRPr="00825F7B">
        <w:rPr>
          <w:rFonts w:eastAsia="Heiti TC Light" w:cstheme="minorHAnsi"/>
          <w:szCs w:val="24"/>
        </w:rPr>
        <w:t>Free of Charge</w:t>
      </w:r>
    </w:p>
    <w:p w14:paraId="199FA1F1" w14:textId="77777777" w:rsidR="003630BA" w:rsidRDefault="003630BA" w:rsidP="00B6536B">
      <w:pPr>
        <w:rPr>
          <w:rFonts w:eastAsia="Heiti TC Medium" w:cstheme="minorHAnsi"/>
          <w:b/>
          <w:szCs w:val="24"/>
        </w:rPr>
      </w:pPr>
    </w:p>
    <w:p w14:paraId="7B118EAA" w14:textId="2D1F0215" w:rsidR="00B6536B" w:rsidRPr="00825F7B" w:rsidRDefault="00B6536B" w:rsidP="00B6536B">
      <w:pPr>
        <w:rPr>
          <w:rFonts w:cstheme="minorHAnsi"/>
          <w:b/>
          <w:szCs w:val="24"/>
        </w:rPr>
      </w:pPr>
      <w:r w:rsidRPr="00825F7B">
        <w:rPr>
          <w:rFonts w:eastAsia="Heiti TC Medium" w:cstheme="minorHAnsi"/>
          <w:b/>
          <w:szCs w:val="24"/>
        </w:rPr>
        <w:t>Appointment</w:t>
      </w:r>
    </w:p>
    <w:p w14:paraId="6B9B0E9C" w14:textId="221C8F88" w:rsidR="00B6536B" w:rsidRPr="00825F7B" w:rsidRDefault="00B6536B" w:rsidP="00B6536B">
      <w:pPr>
        <w:rPr>
          <w:rFonts w:cstheme="minorHAnsi"/>
          <w:szCs w:val="24"/>
        </w:rPr>
      </w:pPr>
      <w:r w:rsidRPr="00825F7B">
        <w:rPr>
          <w:rFonts w:eastAsia="Heiti TC Light" w:cstheme="minorHAnsi"/>
          <w:szCs w:val="24"/>
        </w:rPr>
        <w:t xml:space="preserve">1. </w:t>
      </w:r>
      <w:r w:rsidRPr="00825F7B">
        <w:rPr>
          <w:rFonts w:eastAsia="Heiti TC Light" w:cstheme="minorHAnsi"/>
          <w:szCs w:val="24"/>
          <w:lang w:val="en-HK"/>
        </w:rPr>
        <w:t xml:space="preserve">Apply </w:t>
      </w:r>
      <w:r w:rsidRPr="00825F7B">
        <w:rPr>
          <w:rFonts w:eastAsia="Heiti TC Light" w:cstheme="minorHAnsi"/>
          <w:szCs w:val="24"/>
        </w:rPr>
        <w:t>Online</w:t>
      </w:r>
    </w:p>
    <w:p w14:paraId="42F620F0" w14:textId="5B1042FF" w:rsidR="00B6536B" w:rsidRPr="00825F7B" w:rsidRDefault="00B6536B" w:rsidP="00B6536B">
      <w:pPr>
        <w:rPr>
          <w:rFonts w:cstheme="minorHAnsi"/>
          <w:szCs w:val="24"/>
        </w:rPr>
      </w:pPr>
      <w:r w:rsidRPr="00825F7B">
        <w:rPr>
          <w:rFonts w:eastAsia="Heiti TC Light" w:cstheme="minorHAnsi"/>
          <w:szCs w:val="24"/>
        </w:rPr>
        <w:t>2. Send the application form to us via email or fax (</w:t>
      </w:r>
      <w:r w:rsidRPr="00825F7B">
        <w:rPr>
          <w:rFonts w:eastAsia="Heiti TC Light" w:cstheme="minorHAnsi"/>
          <w:szCs w:val="24"/>
          <w:lang w:val="en-HK"/>
        </w:rPr>
        <w:t xml:space="preserve">The from is available for </w:t>
      </w:r>
      <w:r w:rsidRPr="00825F7B">
        <w:rPr>
          <w:rFonts w:eastAsia="Heiti TC Light" w:cstheme="minorHAnsi"/>
          <w:szCs w:val="24"/>
        </w:rPr>
        <w:t>download from our website)</w:t>
      </w:r>
    </w:p>
    <w:p w14:paraId="775A6183" w14:textId="39641466" w:rsidR="00B6536B" w:rsidRPr="00825F7B" w:rsidRDefault="00B6536B" w:rsidP="00B6536B">
      <w:pPr>
        <w:rPr>
          <w:b/>
        </w:rPr>
      </w:pPr>
      <w:r w:rsidRPr="00825F7B">
        <w:rPr>
          <w:rFonts w:eastAsia="Heiti TC Medium" w:hAnsi="Heiti TC Medium"/>
          <w:b/>
        </w:rPr>
        <w:cr/>
        <w:t>Enquiries</w:t>
      </w:r>
    </w:p>
    <w:p w14:paraId="39AFB1D5" w14:textId="77777777" w:rsidR="00B6536B" w:rsidRPr="00825F7B" w:rsidRDefault="00B6536B" w:rsidP="00B6536B">
      <w:pPr>
        <w:pStyle w:val="FreeForm"/>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after="0" w:line="240" w:lineRule="auto"/>
        <w:rPr>
          <w:rFonts w:ascii="Calibri" w:hAnsi="Calibri" w:cs="Calibri"/>
          <w:color w:val="auto"/>
          <w:sz w:val="24"/>
          <w:szCs w:val="24"/>
        </w:rPr>
      </w:pPr>
      <w:r w:rsidRPr="00825F7B">
        <w:rPr>
          <w:rFonts w:ascii="Calibri" w:hAnsi="Calibri" w:cs="Calibri"/>
          <w:color w:val="auto"/>
          <w:sz w:val="24"/>
          <w:szCs w:val="24"/>
        </w:rPr>
        <w:t>Housing Society Elderly Resources Centre</w:t>
      </w:r>
    </w:p>
    <w:p w14:paraId="2446039C" w14:textId="77777777" w:rsidR="00B6536B" w:rsidRPr="00825F7B" w:rsidRDefault="00B6536B" w:rsidP="00B6536B">
      <w:pPr>
        <w:pStyle w:val="FreeForm"/>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after="0" w:line="240" w:lineRule="auto"/>
        <w:rPr>
          <w:rFonts w:ascii="Calibri" w:hAnsi="Calibri" w:cs="Calibri"/>
          <w:color w:val="auto"/>
          <w:sz w:val="24"/>
          <w:szCs w:val="24"/>
        </w:rPr>
      </w:pPr>
      <w:r w:rsidRPr="00825F7B">
        <w:rPr>
          <w:rFonts w:ascii="Calibri" w:hAnsi="Calibri" w:cs="Calibri"/>
          <w:color w:val="auto"/>
          <w:sz w:val="24"/>
          <w:szCs w:val="24"/>
        </w:rPr>
        <w:t>Shop A-C, G/F, Prosperous Garden, No.3 Public Square St, Yau Ma Tei</w:t>
      </w:r>
    </w:p>
    <w:p w14:paraId="2D05393C" w14:textId="77777777" w:rsidR="00B6536B" w:rsidRPr="00825F7B" w:rsidRDefault="00B6536B" w:rsidP="00B653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rPr>
          <w:rFonts w:ascii="Calibri" w:hAnsi="Calibri" w:cs="Calibri"/>
          <w:szCs w:val="24"/>
        </w:rPr>
      </w:pPr>
      <w:r w:rsidRPr="00825F7B">
        <w:rPr>
          <w:rFonts w:ascii="Calibri" w:hAnsi="Calibri" w:cs="Calibri"/>
          <w:szCs w:val="24"/>
        </w:rPr>
        <w:t>Tel: 2839 2882</w:t>
      </w:r>
    </w:p>
    <w:p w14:paraId="3C718A2A" w14:textId="77777777" w:rsidR="00B6536B" w:rsidRPr="00825F7B" w:rsidRDefault="00B6536B" w:rsidP="00B653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rPr>
          <w:rFonts w:ascii="Calibri" w:hAnsi="Calibri" w:cs="Calibri"/>
          <w:szCs w:val="24"/>
        </w:rPr>
      </w:pPr>
      <w:r w:rsidRPr="00825F7B">
        <w:rPr>
          <w:rFonts w:ascii="Calibri" w:hAnsi="Calibri" w:cs="Calibri"/>
          <w:szCs w:val="24"/>
        </w:rPr>
        <w:t>Fax: 2385 2136</w:t>
      </w:r>
    </w:p>
    <w:p w14:paraId="6ACE3F27" w14:textId="77777777" w:rsidR="00B6536B" w:rsidRPr="00825F7B" w:rsidRDefault="00B6536B" w:rsidP="00B653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rPr>
          <w:rFonts w:ascii="Calibri" w:hAnsi="Calibri" w:cs="Calibri"/>
          <w:szCs w:val="24"/>
        </w:rPr>
      </w:pPr>
      <w:r w:rsidRPr="00825F7B">
        <w:rPr>
          <w:rFonts w:ascii="Calibri" w:hAnsi="Calibri" w:cs="Calibri"/>
          <w:szCs w:val="24"/>
        </w:rPr>
        <w:t xml:space="preserve">Email: </w:t>
      </w:r>
      <w:hyperlink r:id="rId7" w:history="1">
        <w:r w:rsidRPr="00825F7B">
          <w:rPr>
            <w:rStyle w:val="Hyperlink1"/>
            <w:rFonts w:ascii="Calibri" w:hAnsi="Calibri" w:cs="Calibri"/>
            <w:color w:val="auto"/>
            <w:sz w:val="24"/>
            <w:szCs w:val="24"/>
          </w:rPr>
          <w:t>erc@hkhs.com</w:t>
        </w:r>
      </w:hyperlink>
    </w:p>
    <w:p w14:paraId="0559A977" w14:textId="77777777" w:rsidR="00B6536B" w:rsidRPr="00825F7B" w:rsidRDefault="00B6536B" w:rsidP="00B6536B">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rPr>
          <w:rFonts w:ascii="Calibri" w:hAnsi="Calibri" w:cs="Calibri"/>
          <w:szCs w:val="24"/>
        </w:rPr>
      </w:pPr>
      <w:r w:rsidRPr="00825F7B">
        <w:rPr>
          <w:rFonts w:ascii="Calibri" w:hAnsi="Calibri" w:cs="Calibri"/>
          <w:szCs w:val="24"/>
        </w:rPr>
        <w:t xml:space="preserve">Website: </w:t>
      </w:r>
      <w:hyperlink r:id="rId8" w:history="1">
        <w:r w:rsidRPr="00825F7B">
          <w:rPr>
            <w:rStyle w:val="Hyperlink1"/>
            <w:rFonts w:ascii="Calibri" w:hAnsi="Calibri" w:cs="Calibri"/>
            <w:color w:val="auto"/>
            <w:sz w:val="24"/>
            <w:szCs w:val="24"/>
          </w:rPr>
          <w:t>www.hkhselderly.com/erc</w:t>
        </w:r>
      </w:hyperlink>
    </w:p>
    <w:p w14:paraId="38D86B77" w14:textId="23082293" w:rsidR="00B6536B" w:rsidRPr="00825F7B" w:rsidRDefault="00B6536B" w:rsidP="0087244C">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rPr>
          <w:rFonts w:eastAsia="微軟正黑體" w:cstheme="minorHAnsi"/>
          <w:szCs w:val="24"/>
        </w:rPr>
      </w:pPr>
      <w:r w:rsidRPr="00825F7B">
        <w:rPr>
          <w:rFonts w:ascii="Calibri" w:hAnsi="Calibri" w:cs="Calibri"/>
          <w:szCs w:val="24"/>
        </w:rPr>
        <w:t>Facebook: Website for Elderly Services</w:t>
      </w:r>
    </w:p>
    <w:sectPr w:rsidR="00B6536B" w:rsidRPr="00825F7B" w:rsidSect="0087244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5A6FB" w14:textId="77777777" w:rsidR="00AD7B0F" w:rsidRDefault="00AD7B0F" w:rsidP="007C3790">
      <w:r>
        <w:separator/>
      </w:r>
    </w:p>
  </w:endnote>
  <w:endnote w:type="continuationSeparator" w:id="0">
    <w:p w14:paraId="60EC7C95" w14:textId="77777777" w:rsidR="00AD7B0F" w:rsidRDefault="00AD7B0F" w:rsidP="007C3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YuenHK-Medium">
    <w:altName w:val="微軟正黑體"/>
    <w:panose1 w:val="00000000000000000000"/>
    <w:charset w:val="88"/>
    <w:family w:val="auto"/>
    <w:notTrueType/>
    <w:pitch w:val="default"/>
    <w:sig w:usb0="00000001" w:usb1="08080000" w:usb2="00000010" w:usb3="00000000" w:csb0="00100000" w:csb1="00000000"/>
  </w:font>
  <w:font w:name="Heiti TC Medium">
    <w:altName w:val="Cambria"/>
    <w:charset w:val="00"/>
    <w:family w:val="roman"/>
    <w:pitch w:val="default"/>
  </w:font>
  <w:font w:name="Heiti TC Light">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BC930" w14:textId="77777777" w:rsidR="00AD7B0F" w:rsidRDefault="00AD7B0F" w:rsidP="007C3790">
      <w:r>
        <w:separator/>
      </w:r>
    </w:p>
  </w:footnote>
  <w:footnote w:type="continuationSeparator" w:id="0">
    <w:p w14:paraId="051DD89C" w14:textId="77777777" w:rsidR="00AD7B0F" w:rsidRDefault="00AD7B0F" w:rsidP="007C37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894EE878"/>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15:restartNumberingAfterBreak="0">
    <w:nsid w:val="04612C2D"/>
    <w:multiLevelType w:val="hybridMultilevel"/>
    <w:tmpl w:val="F950FA26"/>
    <w:lvl w:ilvl="0" w:tplc="20A25AAC">
      <w:numFmt w:val="bullet"/>
      <w:lvlText w:val="‧"/>
      <w:lvlJc w:val="left"/>
      <w:pPr>
        <w:ind w:left="720" w:hanging="360"/>
      </w:pPr>
      <w:rPr>
        <w:rFonts w:ascii="微軟正黑體" w:eastAsia="微軟正黑體" w:hAnsi="微軟正黑體" w:cs="微軟正黑體" w:hint="eastAsia"/>
        <w:color w:val="EA45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B445D"/>
    <w:multiLevelType w:val="hybridMultilevel"/>
    <w:tmpl w:val="D17C22DC"/>
    <w:lvl w:ilvl="0" w:tplc="20A25AAC">
      <w:numFmt w:val="bullet"/>
      <w:lvlText w:val="‧"/>
      <w:lvlJc w:val="left"/>
      <w:pPr>
        <w:ind w:left="720" w:hanging="360"/>
      </w:pPr>
      <w:rPr>
        <w:rFonts w:ascii="微軟正黑體" w:eastAsia="微軟正黑體" w:hAnsi="微軟正黑體" w:cs="微軟正黑體" w:hint="eastAsia"/>
        <w:color w:val="EA45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677D26"/>
    <w:multiLevelType w:val="hybridMultilevel"/>
    <w:tmpl w:val="D416D594"/>
    <w:lvl w:ilvl="0" w:tplc="20A25AAC">
      <w:numFmt w:val="bullet"/>
      <w:lvlText w:val="‧"/>
      <w:lvlJc w:val="left"/>
      <w:pPr>
        <w:ind w:left="720" w:hanging="360"/>
      </w:pPr>
      <w:rPr>
        <w:rFonts w:ascii="微軟正黑體" w:eastAsia="微軟正黑體" w:hAnsi="微軟正黑體" w:cs="微軟正黑體" w:hint="eastAsia"/>
        <w:color w:val="EA45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AB788E"/>
    <w:multiLevelType w:val="hybridMultilevel"/>
    <w:tmpl w:val="7884DA42"/>
    <w:lvl w:ilvl="0" w:tplc="20A25AAC">
      <w:numFmt w:val="bullet"/>
      <w:lvlText w:val="‧"/>
      <w:lvlJc w:val="left"/>
      <w:pPr>
        <w:ind w:left="720" w:hanging="360"/>
      </w:pPr>
      <w:rPr>
        <w:rFonts w:ascii="微軟正黑體" w:eastAsia="微軟正黑體" w:hAnsi="微軟正黑體" w:cs="微軟正黑體" w:hint="eastAsia"/>
        <w:color w:val="EA45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B60312"/>
    <w:multiLevelType w:val="hybridMultilevel"/>
    <w:tmpl w:val="DE2CEA58"/>
    <w:lvl w:ilvl="0" w:tplc="20A25AAC">
      <w:numFmt w:val="bullet"/>
      <w:lvlText w:val="‧"/>
      <w:lvlJc w:val="left"/>
      <w:pPr>
        <w:ind w:left="720" w:hanging="360"/>
      </w:pPr>
      <w:rPr>
        <w:rFonts w:ascii="微軟正黑體" w:eastAsia="微軟正黑體" w:hAnsi="微軟正黑體" w:cs="微軟正黑體" w:hint="eastAsia"/>
        <w:color w:val="EA45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FD05A5"/>
    <w:multiLevelType w:val="hybridMultilevel"/>
    <w:tmpl w:val="53A8E2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6E7"/>
    <w:rsid w:val="0019683B"/>
    <w:rsid w:val="00253783"/>
    <w:rsid w:val="00272953"/>
    <w:rsid w:val="002E26E7"/>
    <w:rsid w:val="00336838"/>
    <w:rsid w:val="003630BA"/>
    <w:rsid w:val="003B4DFB"/>
    <w:rsid w:val="00532658"/>
    <w:rsid w:val="00553CBA"/>
    <w:rsid w:val="005A078D"/>
    <w:rsid w:val="005E1865"/>
    <w:rsid w:val="007C3790"/>
    <w:rsid w:val="007D6E41"/>
    <w:rsid w:val="00825F7B"/>
    <w:rsid w:val="0087244C"/>
    <w:rsid w:val="00AB2B8B"/>
    <w:rsid w:val="00AD7B0F"/>
    <w:rsid w:val="00B6536B"/>
    <w:rsid w:val="00C80D5F"/>
    <w:rsid w:val="00D025FE"/>
    <w:rsid w:val="00E240FD"/>
    <w:rsid w:val="00E500E5"/>
    <w:rsid w:val="00F875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312BA6"/>
  <w15:chartTrackingRefBased/>
  <w15:docId w15:val="{CDD7CFBA-B1CB-4CAA-9D4B-FBCBA5D5E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44C"/>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790"/>
    <w:pPr>
      <w:tabs>
        <w:tab w:val="center" w:pos="4320"/>
        <w:tab w:val="right" w:pos="8640"/>
      </w:tabs>
    </w:pPr>
  </w:style>
  <w:style w:type="character" w:customStyle="1" w:styleId="HeaderChar">
    <w:name w:val="Header Char"/>
    <w:basedOn w:val="DefaultParagraphFont"/>
    <w:link w:val="Header"/>
    <w:uiPriority w:val="99"/>
    <w:rsid w:val="007C3790"/>
  </w:style>
  <w:style w:type="paragraph" w:styleId="Footer">
    <w:name w:val="footer"/>
    <w:basedOn w:val="Normal"/>
    <w:link w:val="FooterChar"/>
    <w:uiPriority w:val="99"/>
    <w:unhideWhenUsed/>
    <w:rsid w:val="007C3790"/>
    <w:pPr>
      <w:tabs>
        <w:tab w:val="center" w:pos="4320"/>
        <w:tab w:val="right" w:pos="8640"/>
      </w:tabs>
    </w:pPr>
  </w:style>
  <w:style w:type="character" w:customStyle="1" w:styleId="FooterChar">
    <w:name w:val="Footer Char"/>
    <w:basedOn w:val="DefaultParagraphFont"/>
    <w:link w:val="Footer"/>
    <w:uiPriority w:val="99"/>
    <w:rsid w:val="007C3790"/>
  </w:style>
  <w:style w:type="paragraph" w:styleId="ListParagraph">
    <w:name w:val="List Paragraph"/>
    <w:basedOn w:val="Normal"/>
    <w:uiPriority w:val="34"/>
    <w:qFormat/>
    <w:rsid w:val="00C80D5F"/>
    <w:pPr>
      <w:ind w:left="720"/>
      <w:contextualSpacing/>
    </w:pPr>
  </w:style>
  <w:style w:type="paragraph" w:customStyle="1" w:styleId="FreeForm">
    <w:name w:val="Free Form"/>
    <w:rsid w:val="00B6536B"/>
    <w:pPr>
      <w:spacing w:after="160" w:line="259" w:lineRule="auto"/>
    </w:pPr>
    <w:rPr>
      <w:rFonts w:ascii="Lucida Grande" w:eastAsia="ヒラギノ角ゴ Pro W3" w:hAnsi="Lucida Grande" w:cs="Times New Roman"/>
      <w:color w:val="000000"/>
      <w:kern w:val="0"/>
      <w:sz w:val="22"/>
      <w:szCs w:val="20"/>
    </w:rPr>
  </w:style>
  <w:style w:type="paragraph" w:customStyle="1" w:styleId="ListParagraph1">
    <w:name w:val="List Paragraph1"/>
    <w:rsid w:val="00B6536B"/>
    <w:pPr>
      <w:spacing w:after="160" w:line="259" w:lineRule="auto"/>
      <w:ind w:left="720"/>
    </w:pPr>
    <w:rPr>
      <w:rFonts w:ascii="Lucida Grande" w:eastAsia="ヒラギノ角ゴ Pro W3" w:hAnsi="Lucida Grande" w:cs="Times New Roman"/>
      <w:color w:val="000000"/>
      <w:kern w:val="0"/>
      <w:sz w:val="22"/>
      <w:szCs w:val="20"/>
    </w:rPr>
  </w:style>
  <w:style w:type="character" w:customStyle="1" w:styleId="Hyperlink1">
    <w:name w:val="Hyperlink1"/>
    <w:rsid w:val="00B6536B"/>
    <w:rPr>
      <w:color w:val="1148BB"/>
      <w:sz w:val="22"/>
      <w:u w:val="single"/>
    </w:rPr>
  </w:style>
  <w:style w:type="character" w:styleId="CommentReference">
    <w:name w:val="annotation reference"/>
    <w:rsid w:val="00B6536B"/>
    <w:rPr>
      <w:sz w:val="16"/>
      <w:szCs w:val="16"/>
    </w:rPr>
  </w:style>
  <w:style w:type="paragraph" w:styleId="CommentText">
    <w:name w:val="annotation text"/>
    <w:basedOn w:val="Normal"/>
    <w:link w:val="CommentTextChar"/>
    <w:rsid w:val="00B6536B"/>
    <w:pPr>
      <w:widowControl/>
      <w:spacing w:after="160" w:line="259" w:lineRule="auto"/>
    </w:pPr>
    <w:rPr>
      <w:rFonts w:ascii="Lucida Grande" w:eastAsia="ヒラギノ角ゴ Pro W3" w:hAnsi="Lucida Grande" w:cs="Times New Roman"/>
      <w:color w:val="000000"/>
      <w:kern w:val="0"/>
      <w:sz w:val="20"/>
      <w:szCs w:val="20"/>
      <w:lang w:eastAsia="en-US"/>
    </w:rPr>
  </w:style>
  <w:style w:type="character" w:customStyle="1" w:styleId="CommentTextChar">
    <w:name w:val="Comment Text Char"/>
    <w:basedOn w:val="DefaultParagraphFont"/>
    <w:link w:val="CommentText"/>
    <w:rsid w:val="00B6536B"/>
    <w:rPr>
      <w:rFonts w:ascii="Lucida Grande" w:eastAsia="ヒラギノ角ゴ Pro W3" w:hAnsi="Lucida Grande" w:cs="Times New Roman"/>
      <w:color w:val="000000"/>
      <w:kern w:val="0"/>
      <w:sz w:val="20"/>
      <w:szCs w:val="20"/>
      <w:lang w:eastAsia="en-US"/>
    </w:rPr>
  </w:style>
  <w:style w:type="paragraph" w:styleId="BalloonText">
    <w:name w:val="Balloon Text"/>
    <w:basedOn w:val="Normal"/>
    <w:link w:val="BalloonTextChar"/>
    <w:uiPriority w:val="99"/>
    <w:semiHidden/>
    <w:unhideWhenUsed/>
    <w:rsid w:val="00B653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3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khselderly.com/erc" TargetMode="External"/><Relationship Id="rId3" Type="http://schemas.openxmlformats.org/officeDocument/2006/relationships/settings" Target="settings.xml"/><Relationship Id="rId7" Type="http://schemas.openxmlformats.org/officeDocument/2006/relationships/hyperlink" Target="mailto:erc@hkh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4</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Siu Ka Ki, Flora - PMD/EHS/ESS/OERC</cp:lastModifiedBy>
  <cp:revision>13</cp:revision>
  <dcterms:created xsi:type="dcterms:W3CDTF">2020-11-06T08:44:00Z</dcterms:created>
  <dcterms:modified xsi:type="dcterms:W3CDTF">2022-10-26T08:43:00Z</dcterms:modified>
</cp:coreProperties>
</file>